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BB" w:rsidRPr="00BB64BB" w:rsidRDefault="00BB64BB" w:rsidP="00BB64BB">
      <w:pPr>
        <w:spacing w:before="60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B6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Администрация Логиновского сельского поселения</w:t>
      </w:r>
    </w:p>
    <w:p w:rsidR="00BB64BB" w:rsidRPr="00BB64BB" w:rsidRDefault="00BB64BB" w:rsidP="00BB64BB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  <w:r w:rsidRPr="00BB64B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Павлоградского муниципального района Омской области</w:t>
      </w:r>
    </w:p>
    <w:p w:rsidR="00BB64BB" w:rsidRPr="00BB64BB" w:rsidRDefault="00BB64BB" w:rsidP="00BB64BB">
      <w:pPr>
        <w:widowControl w:val="0"/>
        <w:suppressAutoHyphens/>
        <w:spacing w:after="0" w:line="240" w:lineRule="auto"/>
        <w:ind w:hanging="1786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</w:p>
    <w:p w:rsidR="00BB64BB" w:rsidRPr="00BB64BB" w:rsidRDefault="00BB64BB" w:rsidP="00BB64B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zh-CN" w:bidi="hi-IN"/>
        </w:rPr>
      </w:pPr>
      <w:r w:rsidRPr="00BB64B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ПОСТАНОВЛЕНИЕ</w:t>
      </w:r>
    </w:p>
    <w:p w:rsidR="00BB64BB" w:rsidRPr="00BB64BB" w:rsidRDefault="00BB64BB" w:rsidP="00BB64BB">
      <w:pPr>
        <w:widowControl w:val="0"/>
        <w:tabs>
          <w:tab w:val="decimal" w:leader="dot" w:pos="6606"/>
        </w:tabs>
        <w:suppressAutoHyphens/>
        <w:spacing w:after="0" w:line="240" w:lineRule="auto"/>
        <w:ind w:hanging="1786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:rsidR="00BB64BB" w:rsidRPr="00BB64BB" w:rsidRDefault="00BB64BB" w:rsidP="00BB64BB">
      <w:pPr>
        <w:widowControl w:val="0"/>
        <w:tabs>
          <w:tab w:val="decimal" w:leader="dot" w:pos="6606"/>
        </w:tabs>
        <w:suppressAutoHyphens/>
        <w:spacing w:after="0" w:line="240" w:lineRule="auto"/>
        <w:ind w:hanging="1786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:rsidR="00BB64BB" w:rsidRPr="00BB64BB" w:rsidRDefault="00BB64BB" w:rsidP="00BB64BB">
      <w:pPr>
        <w:widowControl w:val="0"/>
        <w:tabs>
          <w:tab w:val="decimal" w:leader="dot" w:pos="-38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</w:pPr>
      <w:r w:rsidRPr="00BB64BB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с. Логиновка</w:t>
      </w:r>
    </w:p>
    <w:p w:rsidR="00BB64BB" w:rsidRPr="00BB64BB" w:rsidRDefault="00BB64BB" w:rsidP="007E0DC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B64BB" w:rsidRPr="00BB64BB" w:rsidRDefault="004B375D" w:rsidP="007E0DCC">
      <w:pPr>
        <w:widowControl w:val="0"/>
        <w:tabs>
          <w:tab w:val="decimal" w:leader="dot" w:pos="6606"/>
        </w:tabs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01.04.2025г.                                                                                                     № 90-п</w:t>
      </w:r>
    </w:p>
    <w:p w:rsidR="00BB64BB" w:rsidRPr="00BB64BB" w:rsidRDefault="00BB64BB" w:rsidP="00BB64B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B64BB" w:rsidRPr="00BB64BB" w:rsidRDefault="00BB64BB" w:rsidP="00BB64B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BB64BB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О внесении изменений в Постановление</w:t>
      </w:r>
      <w:r w:rsidRPr="00BB64B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 Администрации Логиновского сельского поселения Павлоградского муниципального района Омской области </w:t>
      </w:r>
    </w:p>
    <w:p w:rsidR="00BB64BB" w:rsidRPr="00BB64BB" w:rsidRDefault="00BB64BB" w:rsidP="00BB64B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BB64B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от 24.02.2014 № 17-п «Об утверждении регламента работы контрактного управляющего Администрации Логиновского сельского поселения»</w:t>
      </w:r>
    </w:p>
    <w:p w:rsidR="00BB64BB" w:rsidRPr="00BB64BB" w:rsidRDefault="00BB64BB" w:rsidP="00BB64B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BB64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</w:p>
    <w:p w:rsidR="00BB64BB" w:rsidRPr="00BB64BB" w:rsidRDefault="00BB64BB" w:rsidP="00BB64B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BB64BB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ab/>
        <w:t xml:space="preserve">В целях приведения в соответствие с требованиями федерального законодательства Регламента работы контрактного управляющего Администрации </w:t>
      </w:r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Логиновского сельского поселения согласно ст. 15 Конституции РФ, п. 4 ст. 7 Федерального закона от 06.10.2003 № 131-ФЗ «Об общих принципах организации местного самоуправления в Российской Федерации» </w:t>
      </w:r>
      <w:r w:rsidRPr="00BB64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- </w:t>
      </w:r>
      <w:r w:rsidRPr="00BB64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ПОСТАНОВЛЯЮ внести в </w:t>
      </w:r>
      <w:r w:rsidRPr="00BB64BB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Постановление</w:t>
      </w:r>
      <w:r w:rsidRPr="00BB64B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 Администрации Логиновского сельского поселения Павлоградского муниципального района Омской области </w:t>
      </w:r>
      <w:r w:rsidRPr="00BB64B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от 24.02.2014 № 17-п «Об утверждении регламента работы контрактного управляющего Администрации Логиновского сельского поселения»</w:t>
      </w:r>
    </w:p>
    <w:p w:rsidR="00BB64BB" w:rsidRPr="00BB64BB" w:rsidRDefault="00BB64BB" w:rsidP="00BB64B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BB64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следующие изменения</w:t>
      </w:r>
      <w:r w:rsidRPr="00BB64B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:</w:t>
      </w:r>
    </w:p>
    <w:p w:rsidR="00BB64BB" w:rsidRPr="00BB64BB" w:rsidRDefault="00BB64BB" w:rsidP="00BB64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:rsidR="00BB64BB" w:rsidRPr="00BB64BB" w:rsidRDefault="00BB64BB" w:rsidP="00BB64BB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BB64BB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Подпункт 5.2.1. пункта 5 Регламента изложить в следующей редакции: «подготовка и размещение в единой информационной системе извещений об осуществлении закупок, документации о закупках (в случае, если законом предусмотрена документация о закупке) и проектов контрактов, подготовку и направление приглашений. </w:t>
      </w:r>
    </w:p>
    <w:p w:rsidR="00BB64BB" w:rsidRPr="00BB64BB" w:rsidRDefault="00BB64BB" w:rsidP="00BB64BB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left="78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:rsidR="00BB64BB" w:rsidRPr="00BB64BB" w:rsidRDefault="00BB64BB" w:rsidP="00BB64BB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BB64BB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Подпункт 5.2.17. пункта 5 изложить в следующей редакции: </w:t>
      </w:r>
    </w:p>
    <w:p w:rsidR="00BB64BB" w:rsidRPr="00BB64BB" w:rsidRDefault="00BB64BB" w:rsidP="00BB64BB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left="78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BB64BB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«в случае отказа в принятии банковской гарантии информировать об этом лицо, предоставившее банковскую гарантию, с указанием причин, послуживших основанием для отказа»;</w:t>
      </w:r>
    </w:p>
    <w:p w:rsidR="00BB64BB" w:rsidRPr="00BB64BB" w:rsidRDefault="00BB64BB" w:rsidP="00BB64BB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left="78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:rsidR="00BB64BB" w:rsidRPr="00BB64BB" w:rsidRDefault="00BB64BB" w:rsidP="00BB64BB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BB64BB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Опубликовать настоящее постановление в соответствии с Уставом </w:t>
      </w:r>
      <w:r w:rsidRPr="00BB64B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Логиновского сельского поселения Павлоградского муниципального района Омской области.</w:t>
      </w:r>
    </w:p>
    <w:p w:rsidR="00BB64BB" w:rsidRPr="00BB64BB" w:rsidRDefault="00BB64BB" w:rsidP="00BB64BB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</w:p>
    <w:p w:rsidR="00BB64BB" w:rsidRDefault="00BB64BB" w:rsidP="00BB64BB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</w:p>
    <w:p w:rsidR="00BB64BB" w:rsidRDefault="00BB64BB" w:rsidP="00BB64BB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</w:p>
    <w:p w:rsidR="00BB64BB" w:rsidRDefault="00BB64BB" w:rsidP="00BB64BB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</w:p>
    <w:p w:rsidR="00BB64BB" w:rsidRPr="00BB64BB" w:rsidRDefault="00BB64BB" w:rsidP="00BB64BB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</w:p>
    <w:p w:rsidR="00BB64BB" w:rsidRPr="00BB64BB" w:rsidRDefault="00BB64BB" w:rsidP="00BB64BB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</w:p>
    <w:p w:rsidR="00BB64BB" w:rsidRPr="00BB64BB" w:rsidRDefault="00BB64BB" w:rsidP="00BB64BB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BB64B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Глава </w:t>
      </w:r>
    </w:p>
    <w:p w:rsidR="00BB64BB" w:rsidRPr="00BB64BB" w:rsidRDefault="00BB64BB" w:rsidP="00BB64BB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BB64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сельского поселения                                                                          П.П. Артамонов</w:t>
      </w:r>
    </w:p>
    <w:p w:rsidR="00BB64BB" w:rsidRPr="00BB64BB" w:rsidRDefault="00BB64BB" w:rsidP="00BB64B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330F7F" w:rsidRPr="00BB64BB" w:rsidRDefault="00754F65">
      <w:pPr>
        <w:rPr>
          <w:sz w:val="24"/>
          <w:szCs w:val="24"/>
        </w:rPr>
      </w:pPr>
    </w:p>
    <w:sectPr w:rsidR="00330F7F" w:rsidRPr="00BB64BB" w:rsidSect="004B37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6622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  <w:b w:val="0"/>
        <w:bCs w:val="0"/>
        <w:sz w:val="24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A1"/>
    <w:rsid w:val="00194622"/>
    <w:rsid w:val="004B375D"/>
    <w:rsid w:val="00754F65"/>
    <w:rsid w:val="00772CA1"/>
    <w:rsid w:val="007E0DCC"/>
    <w:rsid w:val="00BB64BB"/>
    <w:rsid w:val="00BD26BE"/>
    <w:rsid w:val="00E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AA3A"/>
  <w15:chartTrackingRefBased/>
  <w15:docId w15:val="{5D6FB4C9-FB0A-41C9-BAFD-A3277278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hes_buh</dc:creator>
  <cp:keywords/>
  <dc:description/>
  <cp:lastModifiedBy>hes_buh</cp:lastModifiedBy>
  <cp:revision>4</cp:revision>
  <cp:lastPrinted>2025-04-04T10:06:00Z</cp:lastPrinted>
  <dcterms:created xsi:type="dcterms:W3CDTF">2025-04-04T09:58:00Z</dcterms:created>
  <dcterms:modified xsi:type="dcterms:W3CDTF">2025-04-10T06:23:00Z</dcterms:modified>
</cp:coreProperties>
</file>