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B8" w:rsidRPr="006C7AE9" w:rsidRDefault="00F855B8" w:rsidP="00F855B8">
      <w:pPr>
        <w:tabs>
          <w:tab w:val="left" w:pos="720"/>
        </w:tabs>
        <w:jc w:val="center"/>
        <w:rPr>
          <w:b/>
          <w:sz w:val="32"/>
          <w:szCs w:val="32"/>
        </w:rPr>
      </w:pPr>
      <w:bookmarkStart w:id="0" w:name="_Hlk100501604"/>
      <w:r w:rsidRPr="006C7AE9">
        <w:rPr>
          <w:b/>
          <w:sz w:val="32"/>
          <w:szCs w:val="32"/>
        </w:rPr>
        <w:t xml:space="preserve">Администрация </w:t>
      </w:r>
      <w:proofErr w:type="spellStart"/>
      <w:r w:rsidRPr="006C7AE9">
        <w:rPr>
          <w:b/>
          <w:sz w:val="32"/>
          <w:szCs w:val="32"/>
        </w:rPr>
        <w:t>Логиновского</w:t>
      </w:r>
      <w:proofErr w:type="spellEnd"/>
      <w:r w:rsidRPr="006C7AE9">
        <w:rPr>
          <w:b/>
          <w:sz w:val="32"/>
          <w:szCs w:val="32"/>
        </w:rPr>
        <w:t xml:space="preserve"> сельского поселения</w:t>
      </w:r>
    </w:p>
    <w:p w:rsidR="00F855B8" w:rsidRPr="006C7AE9" w:rsidRDefault="00F855B8" w:rsidP="00F855B8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 w:rsidRPr="006C7AE9">
        <w:rPr>
          <w:b/>
          <w:sz w:val="32"/>
          <w:szCs w:val="32"/>
        </w:rPr>
        <w:t>Павлоградского</w:t>
      </w:r>
      <w:proofErr w:type="spellEnd"/>
      <w:r w:rsidRPr="006C7AE9">
        <w:rPr>
          <w:b/>
          <w:sz w:val="32"/>
          <w:szCs w:val="32"/>
        </w:rPr>
        <w:t xml:space="preserve"> муниципального района Омской области</w:t>
      </w:r>
    </w:p>
    <w:p w:rsidR="00F855B8" w:rsidRPr="006C7AE9" w:rsidRDefault="00F855B8" w:rsidP="00F855B8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F855B8" w:rsidRPr="006C7AE9" w:rsidRDefault="00F855B8" w:rsidP="00F855B8">
      <w:pPr>
        <w:tabs>
          <w:tab w:val="left" w:pos="720"/>
        </w:tabs>
        <w:jc w:val="center"/>
        <w:rPr>
          <w:b/>
          <w:sz w:val="28"/>
          <w:szCs w:val="28"/>
        </w:rPr>
      </w:pPr>
      <w:r w:rsidRPr="006C7AE9">
        <w:rPr>
          <w:b/>
          <w:sz w:val="32"/>
          <w:szCs w:val="32"/>
        </w:rPr>
        <w:t>ПОСТАНОВЛЕНИЕ</w:t>
      </w:r>
    </w:p>
    <w:p w:rsidR="00F855B8" w:rsidRPr="006C7AE9" w:rsidRDefault="00F855B8" w:rsidP="00F855B8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F855B8" w:rsidRPr="006C7AE9" w:rsidRDefault="00066313" w:rsidP="00F855B8">
      <w:pPr>
        <w:rPr>
          <w:sz w:val="28"/>
          <w:szCs w:val="28"/>
        </w:rPr>
      </w:pPr>
      <w:r>
        <w:rPr>
          <w:sz w:val="28"/>
          <w:szCs w:val="28"/>
          <w:u w:val="single"/>
        </w:rPr>
        <w:t>09.09</w:t>
      </w:r>
      <w:r w:rsidR="00F855B8" w:rsidRPr="006C7AE9">
        <w:rPr>
          <w:sz w:val="28"/>
          <w:szCs w:val="28"/>
          <w:u w:val="single"/>
        </w:rPr>
        <w:t>.2022</w:t>
      </w:r>
      <w:r w:rsidR="00F855B8" w:rsidRPr="006C7AE9">
        <w:rPr>
          <w:sz w:val="28"/>
          <w:szCs w:val="28"/>
        </w:rPr>
        <w:t xml:space="preserve">                                                                                                       </w:t>
      </w:r>
      <w:r w:rsidR="00F855B8" w:rsidRPr="006C7AE9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83</w:t>
      </w:r>
      <w:r w:rsidR="00F855B8" w:rsidRPr="006C7AE9">
        <w:rPr>
          <w:sz w:val="28"/>
          <w:szCs w:val="28"/>
          <w:u w:val="single"/>
        </w:rPr>
        <w:t>-п</w:t>
      </w:r>
    </w:p>
    <w:p w:rsidR="00F855B8" w:rsidRPr="006C7AE9" w:rsidRDefault="00F855B8" w:rsidP="00F855B8">
      <w:pPr>
        <w:rPr>
          <w:sz w:val="28"/>
          <w:szCs w:val="28"/>
          <w:u w:val="single"/>
        </w:rPr>
      </w:pPr>
    </w:p>
    <w:p w:rsidR="00F855B8" w:rsidRPr="006C7AE9" w:rsidRDefault="00F855B8" w:rsidP="00F855B8">
      <w:pPr>
        <w:jc w:val="center"/>
        <w:rPr>
          <w:sz w:val="28"/>
          <w:szCs w:val="28"/>
        </w:rPr>
      </w:pPr>
      <w:r w:rsidRPr="006C7AE9">
        <w:rPr>
          <w:sz w:val="28"/>
          <w:szCs w:val="28"/>
        </w:rPr>
        <w:t xml:space="preserve">с. </w:t>
      </w:r>
      <w:proofErr w:type="spellStart"/>
      <w:r w:rsidRPr="006C7AE9">
        <w:rPr>
          <w:sz w:val="28"/>
          <w:szCs w:val="28"/>
        </w:rPr>
        <w:t>Логиновка</w:t>
      </w:r>
      <w:proofErr w:type="spellEnd"/>
    </w:p>
    <w:p w:rsidR="0088740D" w:rsidRPr="00EE6B65" w:rsidRDefault="0088740D" w:rsidP="0088740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72"/>
        <w:outlineLvl w:val="0"/>
        <w:rPr>
          <w:color w:val="000000"/>
          <w:spacing w:val="-1"/>
          <w:sz w:val="28"/>
          <w:szCs w:val="28"/>
        </w:rPr>
      </w:pPr>
    </w:p>
    <w:p w:rsidR="008D4EA0" w:rsidRDefault="008142F4" w:rsidP="008D4EA0">
      <w:pPr>
        <w:jc w:val="center"/>
        <w:rPr>
          <w:bCs/>
          <w:sz w:val="28"/>
          <w:szCs w:val="28"/>
        </w:rPr>
      </w:pPr>
      <w:r w:rsidRPr="00EE6B65">
        <w:rPr>
          <w:bCs/>
          <w:sz w:val="28"/>
          <w:szCs w:val="28"/>
        </w:rPr>
        <w:t>О</w:t>
      </w:r>
      <w:r w:rsidR="00240207">
        <w:rPr>
          <w:bCs/>
          <w:sz w:val="28"/>
          <w:szCs w:val="28"/>
        </w:rPr>
        <w:t xml:space="preserve">б утверждении положения о системе управления охраной труда в </w:t>
      </w:r>
      <w:r w:rsidRPr="00EE6B65">
        <w:rPr>
          <w:bCs/>
          <w:sz w:val="28"/>
          <w:szCs w:val="28"/>
        </w:rPr>
        <w:t xml:space="preserve">Администрации </w:t>
      </w:r>
      <w:proofErr w:type="spellStart"/>
      <w:r w:rsidR="00A32DED">
        <w:rPr>
          <w:bCs/>
          <w:sz w:val="28"/>
          <w:szCs w:val="28"/>
        </w:rPr>
        <w:t>Логиновского</w:t>
      </w:r>
      <w:proofErr w:type="spellEnd"/>
      <w:r w:rsidR="00A32DED">
        <w:rPr>
          <w:bCs/>
          <w:sz w:val="28"/>
          <w:szCs w:val="28"/>
        </w:rPr>
        <w:t xml:space="preserve"> </w:t>
      </w:r>
      <w:r w:rsidR="00D25A8E" w:rsidRPr="00EE6B65">
        <w:rPr>
          <w:bCs/>
          <w:sz w:val="28"/>
          <w:szCs w:val="28"/>
        </w:rPr>
        <w:t xml:space="preserve">сельского </w:t>
      </w:r>
      <w:r w:rsidRPr="00EE6B65">
        <w:rPr>
          <w:bCs/>
          <w:sz w:val="28"/>
          <w:szCs w:val="28"/>
        </w:rPr>
        <w:t xml:space="preserve">поселения </w:t>
      </w:r>
      <w:proofErr w:type="spellStart"/>
      <w:r w:rsidRPr="00EE6B65">
        <w:rPr>
          <w:bCs/>
          <w:sz w:val="28"/>
          <w:szCs w:val="28"/>
        </w:rPr>
        <w:t>Павлоградского</w:t>
      </w:r>
      <w:proofErr w:type="spellEnd"/>
      <w:r w:rsidRPr="00EE6B65">
        <w:rPr>
          <w:bCs/>
          <w:sz w:val="28"/>
          <w:szCs w:val="28"/>
        </w:rPr>
        <w:t xml:space="preserve"> муниципального района</w:t>
      </w:r>
    </w:p>
    <w:p w:rsidR="00240207" w:rsidRPr="00EE6B65" w:rsidRDefault="00240207" w:rsidP="008D4EA0">
      <w:pPr>
        <w:jc w:val="center"/>
        <w:rPr>
          <w:sz w:val="28"/>
          <w:szCs w:val="28"/>
        </w:rPr>
      </w:pPr>
    </w:p>
    <w:p w:rsidR="003A448F" w:rsidRPr="00EE6B65" w:rsidRDefault="00330C1B" w:rsidP="00330C1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B65">
        <w:rPr>
          <w:sz w:val="28"/>
          <w:szCs w:val="28"/>
        </w:rPr>
        <w:t xml:space="preserve">На основании Федерального закона от </w:t>
      </w:r>
      <w:r w:rsidR="00240207">
        <w:rPr>
          <w:sz w:val="28"/>
          <w:szCs w:val="28"/>
        </w:rPr>
        <w:t>02</w:t>
      </w:r>
      <w:r w:rsidR="00D25A8E" w:rsidRPr="00EE6B65">
        <w:rPr>
          <w:sz w:val="28"/>
          <w:szCs w:val="28"/>
        </w:rPr>
        <w:t>.</w:t>
      </w:r>
      <w:r w:rsidR="00240207">
        <w:rPr>
          <w:sz w:val="28"/>
          <w:szCs w:val="28"/>
        </w:rPr>
        <w:t>07</w:t>
      </w:r>
      <w:r w:rsidR="00D25A8E" w:rsidRPr="00EE6B65">
        <w:rPr>
          <w:sz w:val="28"/>
          <w:szCs w:val="28"/>
        </w:rPr>
        <w:t>.</w:t>
      </w:r>
      <w:r w:rsidRPr="00EE6B65">
        <w:rPr>
          <w:sz w:val="28"/>
          <w:szCs w:val="28"/>
        </w:rPr>
        <w:t>20</w:t>
      </w:r>
      <w:r w:rsidR="00240207">
        <w:rPr>
          <w:sz w:val="28"/>
          <w:szCs w:val="28"/>
        </w:rPr>
        <w:t>21</w:t>
      </w:r>
      <w:r w:rsidRPr="00EE6B65">
        <w:rPr>
          <w:sz w:val="28"/>
          <w:szCs w:val="28"/>
        </w:rPr>
        <w:t xml:space="preserve"> года № </w:t>
      </w:r>
      <w:r w:rsidR="00240207">
        <w:rPr>
          <w:sz w:val="28"/>
          <w:szCs w:val="28"/>
        </w:rPr>
        <w:t>311</w:t>
      </w:r>
      <w:r w:rsidRPr="00EE6B65">
        <w:rPr>
          <w:sz w:val="28"/>
          <w:szCs w:val="28"/>
        </w:rPr>
        <w:t>-Ф3 «</w:t>
      </w:r>
      <w:r w:rsidR="00240207">
        <w:rPr>
          <w:sz w:val="28"/>
          <w:szCs w:val="28"/>
        </w:rPr>
        <w:t>О внесении изменений в трудовой кодекс Российской Федерации», Приказа Минтруда России от 29.10.2021 № 776н</w:t>
      </w:r>
      <w:r w:rsidR="00350168">
        <w:rPr>
          <w:sz w:val="28"/>
          <w:szCs w:val="28"/>
        </w:rPr>
        <w:t xml:space="preserve"> «</w:t>
      </w:r>
      <w:r w:rsidR="00350168" w:rsidRPr="00350168">
        <w:rPr>
          <w:sz w:val="28"/>
          <w:szCs w:val="28"/>
        </w:rPr>
        <w:t>Об утверждении Примерного положения о системе управления охраной труда</w:t>
      </w:r>
      <w:r w:rsidR="00350168">
        <w:rPr>
          <w:sz w:val="28"/>
          <w:szCs w:val="28"/>
        </w:rPr>
        <w:t>»</w:t>
      </w:r>
      <w:r w:rsidR="00D25A8E" w:rsidRPr="00EE6B65">
        <w:rPr>
          <w:sz w:val="28"/>
          <w:szCs w:val="28"/>
        </w:rPr>
        <w:t>,</w:t>
      </w:r>
    </w:p>
    <w:p w:rsidR="00330C1B" w:rsidRPr="007C5D6D" w:rsidRDefault="00330C1B" w:rsidP="003A448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F253E" w:rsidRPr="007C5D6D" w:rsidRDefault="0088740D" w:rsidP="003A448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7C5D6D">
        <w:rPr>
          <w:bCs/>
          <w:sz w:val="26"/>
          <w:szCs w:val="26"/>
        </w:rPr>
        <w:t>ПОСТАНОВЛЯЕТ:</w:t>
      </w:r>
    </w:p>
    <w:p w:rsidR="00E5456A" w:rsidRPr="007C5D6D" w:rsidRDefault="00E5456A" w:rsidP="003A448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bookmarkEnd w:id="0"/>
    <w:p w:rsidR="00D25A8E" w:rsidRDefault="00D25A8E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350168">
        <w:rPr>
          <w:bCs/>
          <w:sz w:val="28"/>
          <w:szCs w:val="28"/>
        </w:rPr>
        <w:t>Утвердить положение о системе управления охраной труда согласно приложению к постановлению.</w:t>
      </w:r>
    </w:p>
    <w:p w:rsidR="00350168" w:rsidRDefault="00D25A8E" w:rsidP="0035016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50168">
        <w:rPr>
          <w:bCs/>
          <w:sz w:val="28"/>
          <w:szCs w:val="28"/>
        </w:rPr>
        <w:t xml:space="preserve">Довести настоящее постановление под роспись работникам Администрации </w:t>
      </w:r>
      <w:proofErr w:type="spellStart"/>
      <w:r w:rsidR="00396239">
        <w:rPr>
          <w:bCs/>
          <w:sz w:val="28"/>
          <w:szCs w:val="28"/>
        </w:rPr>
        <w:t>Логиновского</w:t>
      </w:r>
      <w:proofErr w:type="spellEnd"/>
      <w:r w:rsidR="00396239">
        <w:rPr>
          <w:bCs/>
          <w:sz w:val="28"/>
          <w:szCs w:val="28"/>
        </w:rPr>
        <w:t xml:space="preserve"> </w:t>
      </w:r>
      <w:r w:rsidR="00350168">
        <w:rPr>
          <w:bCs/>
          <w:sz w:val="28"/>
          <w:szCs w:val="28"/>
        </w:rPr>
        <w:t>сельского поселения.</w:t>
      </w:r>
      <w:r>
        <w:rPr>
          <w:bCs/>
          <w:sz w:val="28"/>
          <w:szCs w:val="28"/>
        </w:rPr>
        <w:t xml:space="preserve"> </w:t>
      </w:r>
    </w:p>
    <w:p w:rsidR="00D25A8E" w:rsidRDefault="00350168" w:rsidP="0035016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504B">
        <w:rPr>
          <w:sz w:val="28"/>
          <w:szCs w:val="28"/>
        </w:rPr>
        <w:t>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350168" w:rsidRDefault="00350168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Постановление Администрации </w:t>
      </w:r>
      <w:proofErr w:type="spellStart"/>
      <w:r w:rsidR="00396239">
        <w:rPr>
          <w:bCs/>
          <w:sz w:val="28"/>
          <w:szCs w:val="28"/>
        </w:rPr>
        <w:t>Логиновского</w:t>
      </w:r>
      <w:proofErr w:type="spellEnd"/>
      <w:r w:rsidR="003962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Павлоградского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 от </w:t>
      </w:r>
      <w:r w:rsidR="0046165E">
        <w:rPr>
          <w:bCs/>
          <w:sz w:val="28"/>
          <w:szCs w:val="28"/>
        </w:rPr>
        <w:t>23.10.2020 №59-п</w:t>
      </w:r>
      <w:r>
        <w:rPr>
          <w:bCs/>
          <w:sz w:val="28"/>
          <w:szCs w:val="28"/>
        </w:rPr>
        <w:t xml:space="preserve"> «Об утверждении Положения о системе управления охраной труда в Администрации </w:t>
      </w:r>
      <w:proofErr w:type="spellStart"/>
      <w:r w:rsidR="00396239">
        <w:rPr>
          <w:bCs/>
          <w:sz w:val="28"/>
          <w:szCs w:val="28"/>
        </w:rPr>
        <w:t>Логиновского</w:t>
      </w:r>
      <w:proofErr w:type="spellEnd"/>
      <w:r>
        <w:rPr>
          <w:bCs/>
          <w:sz w:val="28"/>
          <w:szCs w:val="28"/>
        </w:rPr>
        <w:t xml:space="preserve"> сельского поселения» признать утратившим силу.</w:t>
      </w:r>
    </w:p>
    <w:p w:rsidR="008E613A" w:rsidRPr="00FF504B" w:rsidRDefault="008E613A" w:rsidP="008E61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504B">
        <w:rPr>
          <w:sz w:val="28"/>
          <w:szCs w:val="28"/>
        </w:rPr>
        <w:t xml:space="preserve">. </w:t>
      </w:r>
      <w:proofErr w:type="gramStart"/>
      <w:r w:rsidRPr="00FF504B">
        <w:rPr>
          <w:sz w:val="28"/>
          <w:szCs w:val="28"/>
        </w:rPr>
        <w:t>Контроль за</w:t>
      </w:r>
      <w:proofErr w:type="gramEnd"/>
      <w:r w:rsidRPr="00FF504B">
        <w:rPr>
          <w:sz w:val="28"/>
          <w:szCs w:val="28"/>
        </w:rPr>
        <w:t xml:space="preserve"> исполнением настоящего постановления </w:t>
      </w:r>
      <w:r w:rsidR="007964F0">
        <w:rPr>
          <w:sz w:val="28"/>
          <w:szCs w:val="28"/>
        </w:rPr>
        <w:t>оставляю за собой</w:t>
      </w:r>
      <w:r w:rsidR="00396239">
        <w:rPr>
          <w:sz w:val="28"/>
          <w:szCs w:val="28"/>
        </w:rPr>
        <w:t>.</w:t>
      </w:r>
    </w:p>
    <w:p w:rsidR="008E613A" w:rsidRDefault="008E613A" w:rsidP="008E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168" w:rsidRDefault="00350168" w:rsidP="008E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168" w:rsidRPr="00FF504B" w:rsidRDefault="00350168" w:rsidP="008E6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64F0" w:rsidRDefault="009B269E" w:rsidP="007964F0">
      <w:pPr>
        <w:rPr>
          <w:sz w:val="28"/>
          <w:szCs w:val="28"/>
        </w:rPr>
      </w:pPr>
      <w:r>
        <w:rPr>
          <w:sz w:val="28"/>
          <w:szCs w:val="28"/>
        </w:rPr>
        <w:t>И.о</w:t>
      </w:r>
      <w:r w:rsidR="007964F0">
        <w:rPr>
          <w:sz w:val="28"/>
          <w:szCs w:val="28"/>
        </w:rPr>
        <w:t xml:space="preserve">. </w:t>
      </w:r>
      <w:r w:rsidR="007964F0" w:rsidRPr="00FF504B">
        <w:rPr>
          <w:sz w:val="28"/>
          <w:szCs w:val="28"/>
        </w:rPr>
        <w:t>Глав</w:t>
      </w:r>
      <w:r w:rsidR="007964F0">
        <w:rPr>
          <w:sz w:val="28"/>
          <w:szCs w:val="28"/>
        </w:rPr>
        <w:t>ы сельского поселения                                                       О.П.Ерохина</w:t>
      </w:r>
    </w:p>
    <w:p w:rsidR="008E613A" w:rsidRPr="00D25A8E" w:rsidRDefault="008E613A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D25A8E" w:rsidRPr="00D25A8E" w:rsidRDefault="00D25A8E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D25A8E" w:rsidRDefault="00D25A8E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D25A8E" w:rsidRDefault="00D25A8E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83BDA" w:rsidRDefault="00883BDA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883BDA" w:rsidRDefault="00883BDA" w:rsidP="00D25A8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066313" w:rsidRPr="00066313" w:rsidRDefault="00066313" w:rsidP="00883BDA">
      <w:pPr>
        <w:tabs>
          <w:tab w:val="left" w:pos="4500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066313">
        <w:lastRenderedPageBreak/>
        <w:t>Приложение</w:t>
      </w:r>
      <w:r w:rsidR="00883BDA" w:rsidRPr="00066313">
        <w:t xml:space="preserve">                                                           </w:t>
      </w:r>
    </w:p>
    <w:p w:rsidR="00066313" w:rsidRPr="00066313" w:rsidRDefault="00883BDA" w:rsidP="00883BDA">
      <w:pPr>
        <w:tabs>
          <w:tab w:val="left" w:pos="4500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066313">
        <w:t>к постановлению Администрации</w:t>
      </w:r>
      <w:r w:rsidR="00066313" w:rsidRPr="00066313">
        <w:t xml:space="preserve"> </w:t>
      </w:r>
    </w:p>
    <w:p w:rsidR="00883BDA" w:rsidRPr="00066313" w:rsidRDefault="00883BDA" w:rsidP="00883BDA">
      <w:pPr>
        <w:tabs>
          <w:tab w:val="left" w:pos="4500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066313">
        <w:t xml:space="preserve"> </w:t>
      </w:r>
      <w:proofErr w:type="spellStart"/>
      <w:r w:rsidR="00396239" w:rsidRPr="00066313">
        <w:rPr>
          <w:bCs/>
        </w:rPr>
        <w:t>Логиновского</w:t>
      </w:r>
      <w:proofErr w:type="spellEnd"/>
      <w:r w:rsidR="00396239" w:rsidRPr="00066313">
        <w:t xml:space="preserve"> </w:t>
      </w:r>
      <w:r w:rsidRPr="00066313">
        <w:t xml:space="preserve">сельского  поселения </w:t>
      </w:r>
    </w:p>
    <w:p w:rsidR="00883BDA" w:rsidRPr="00066313" w:rsidRDefault="00883BDA" w:rsidP="00883BDA">
      <w:pPr>
        <w:tabs>
          <w:tab w:val="left" w:pos="4500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066313">
        <w:t xml:space="preserve"> от  </w:t>
      </w:r>
      <w:r w:rsidR="00066313" w:rsidRPr="00066313">
        <w:t>09.09.</w:t>
      </w:r>
      <w:r w:rsidRPr="00066313">
        <w:t>2022 г. №</w:t>
      </w:r>
      <w:r w:rsidR="00066313" w:rsidRPr="00066313">
        <w:t xml:space="preserve"> 83-п</w:t>
      </w:r>
      <w:r w:rsidRPr="00066313">
        <w:t xml:space="preserve"> 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</w:pPr>
      <w:r w:rsidRPr="00066313">
        <w:rPr>
          <w:b/>
          <w:bCs/>
        </w:rPr>
        <w:t>Положение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66313">
        <w:rPr>
          <w:b/>
          <w:bCs/>
        </w:rPr>
        <w:t xml:space="preserve">о системе управления охраной труда </w:t>
      </w:r>
      <w:r w:rsidRPr="00066313">
        <w:rPr>
          <w:b/>
        </w:rPr>
        <w:t xml:space="preserve">Администрации 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66313">
        <w:rPr>
          <w:b/>
        </w:rPr>
        <w:t xml:space="preserve"> </w:t>
      </w:r>
      <w:proofErr w:type="spellStart"/>
      <w:r w:rsidR="00396239" w:rsidRPr="00066313">
        <w:rPr>
          <w:b/>
        </w:rPr>
        <w:t>Логиновского</w:t>
      </w:r>
      <w:proofErr w:type="spellEnd"/>
      <w:r w:rsidRPr="00066313">
        <w:rPr>
          <w:b/>
        </w:rPr>
        <w:t xml:space="preserve"> сельского  поселения 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</w:pPr>
      <w:r w:rsidRPr="00066313">
        <w:rPr>
          <w:b/>
          <w:bCs/>
        </w:rPr>
        <w:t>I. Общие положения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39623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066313">
        <w:t xml:space="preserve">1. Положение о системе управления охраной труда в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="00396239" w:rsidRPr="00066313">
        <w:t xml:space="preserve"> </w:t>
      </w:r>
      <w:r w:rsidRPr="00066313">
        <w:t>сельского поселения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№ 776н.</w:t>
      </w:r>
    </w:p>
    <w:p w:rsidR="00883BDA" w:rsidRPr="00066313" w:rsidRDefault="00883BDA" w:rsidP="0039623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066313">
        <w:t>2. Положение о СУОТ разработано, в частности, с учетом: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  <w:r w:rsidRPr="00066313">
        <w:t>-</w:t>
      </w:r>
      <w:r w:rsidRPr="00066313">
        <w:tab/>
        <w:t>раздела X «Охрана труда» ТК РФ;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  <w:r w:rsidRPr="00066313">
        <w:t>-</w:t>
      </w:r>
      <w:r w:rsidRPr="00066313">
        <w:tab/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066313">
        <w:t>Ростехрегулирования</w:t>
      </w:r>
      <w:proofErr w:type="spellEnd"/>
      <w:r w:rsidRPr="00066313">
        <w:t xml:space="preserve"> от 10.07.2007 N 169-ст);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  <w:r w:rsidRPr="00066313"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066313">
        <w:t>Росстандарта</w:t>
      </w:r>
      <w:proofErr w:type="spellEnd"/>
      <w:r w:rsidRPr="00066313">
        <w:t xml:space="preserve"> от 09.06.2016 № 601-ст).</w:t>
      </w:r>
    </w:p>
    <w:p w:rsidR="00883BDA" w:rsidRPr="00066313" w:rsidRDefault="00883BDA" w:rsidP="0039623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066313">
        <w:t xml:space="preserve">3. Положение о СУОТ вводится в целях соблюдения требований охраны труда в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="00396239" w:rsidRPr="00066313">
        <w:t xml:space="preserve"> </w:t>
      </w:r>
      <w:r w:rsidRPr="00066313">
        <w:t>сельского поселения,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883BDA" w:rsidRPr="00066313" w:rsidRDefault="00883BDA" w:rsidP="0039623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066313">
        <w:t>4. СУОТ представляет собой единый комплекс, состоящий из следующих элементов: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  <w:r w:rsidRPr="00066313">
        <w:t>-</w:t>
      </w:r>
      <w:r w:rsidRPr="00066313"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  <w:r w:rsidRPr="00066313">
        <w:t xml:space="preserve">- мероприятий, направленных на функционирование СУОТ, включая </w:t>
      </w:r>
      <w:proofErr w:type="gramStart"/>
      <w:r w:rsidRPr="00066313">
        <w:t>контроль за</w:t>
      </w:r>
      <w:proofErr w:type="gramEnd"/>
      <w:r w:rsidRPr="00066313">
        <w:t xml:space="preserve"> эффективностью работы в области охраны труда;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  <w:r w:rsidRPr="00066313">
        <w:t>-</w:t>
      </w:r>
      <w:r w:rsidRPr="00066313"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883BDA" w:rsidRPr="00066313" w:rsidRDefault="00883BDA" w:rsidP="0039623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066313">
        <w:t xml:space="preserve">5. Положения СУОТ распространяются на всех работников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поселения. Учитывается деятельность на всех рабочих местах, структурных подразделениях.</w:t>
      </w:r>
    </w:p>
    <w:p w:rsidR="00883BDA" w:rsidRPr="00066313" w:rsidRDefault="00883BDA" w:rsidP="00396239">
      <w:pPr>
        <w:autoSpaceDE w:val="0"/>
        <w:autoSpaceDN w:val="0"/>
        <w:adjustRightInd w:val="0"/>
        <w:ind w:firstLine="708"/>
        <w:jc w:val="both"/>
      </w:pPr>
      <w:r w:rsidRPr="00066313">
        <w:t>6. СУОТ состоит из следующих разделов и подразделов: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а) политика в области охраны труда;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б) цели в области охраны труда;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в) обеспечение функционирования СУОТ (распределение обязанностей в сфере охраны труда между должностными лицами);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г) процедуры, направленные на достижение целей в области охраны труда (далее - процедуры), включая: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процедуру подготовки работников по охране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процедуру организации и проведения оценки условий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процедуру управления профессиональными рисками;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процедуру организации и проведения наблюдения за состоянием здоровья работников;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lastRenderedPageBreak/>
        <w:t>- 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процедуру обеспечения оптимальных режимов труда и отдыха работников;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proofErr w:type="spellStart"/>
      <w:r w:rsidRPr="00066313">
        <w:t>д</w:t>
      </w:r>
      <w:proofErr w:type="spellEnd"/>
      <w:r w:rsidRPr="00066313">
        <w:t>) планирование мероприятий по реализации процедур;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е) контроль функционирования СУОТ и мониторинг реализации процедур;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ж) планирование улучшений функционирования СУОТ;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proofErr w:type="spellStart"/>
      <w:r w:rsidRPr="00066313">
        <w:t>з</w:t>
      </w:r>
      <w:proofErr w:type="spellEnd"/>
      <w:r w:rsidRPr="00066313">
        <w:t>) реагирование на аварии, несчастные случаи и профессиональные заболевания;</w:t>
      </w:r>
    </w:p>
    <w:p w:rsidR="00883BDA" w:rsidRPr="00066313" w:rsidRDefault="00883BDA" w:rsidP="007A10F8">
      <w:pPr>
        <w:autoSpaceDE w:val="0"/>
        <w:autoSpaceDN w:val="0"/>
        <w:adjustRightInd w:val="0"/>
        <w:ind w:firstLine="360"/>
        <w:jc w:val="both"/>
      </w:pPr>
      <w:r w:rsidRPr="00066313">
        <w:t>и) управление документами СУОТ.</w:t>
      </w:r>
    </w:p>
    <w:p w:rsidR="00883BDA" w:rsidRPr="00066313" w:rsidRDefault="00883BDA" w:rsidP="00396239">
      <w:pPr>
        <w:ind w:firstLine="360"/>
        <w:jc w:val="both"/>
        <w:rPr>
          <w:color w:val="000000"/>
        </w:rPr>
      </w:pPr>
      <w:r w:rsidRPr="00066313">
        <w:rPr>
          <w:color w:val="000000"/>
        </w:rPr>
        <w:t>7.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tabs>
          <w:tab w:val="left" w:pos="993"/>
        </w:tabs>
        <w:ind w:left="360"/>
        <w:jc w:val="center"/>
        <w:rPr>
          <w:b/>
        </w:rPr>
      </w:pPr>
      <w:r w:rsidRPr="00066313">
        <w:rPr>
          <w:b/>
          <w:lang w:val="en-US"/>
        </w:rPr>
        <w:t>II</w:t>
      </w:r>
      <w:r w:rsidRPr="00066313">
        <w:rPr>
          <w:b/>
        </w:rPr>
        <w:t>. Политика в области охраны труда</w:t>
      </w:r>
    </w:p>
    <w:p w:rsidR="00883BDA" w:rsidRPr="00066313" w:rsidRDefault="00883BDA" w:rsidP="00883BDA">
      <w:pPr>
        <w:tabs>
          <w:tab w:val="left" w:pos="993"/>
        </w:tabs>
        <w:jc w:val="both"/>
        <w:rPr>
          <w:b/>
        </w:rPr>
      </w:pPr>
    </w:p>
    <w:p w:rsidR="00883BDA" w:rsidRPr="00066313" w:rsidRDefault="00883BDA" w:rsidP="00396239">
      <w:pPr>
        <w:autoSpaceDE w:val="0"/>
        <w:autoSpaceDN w:val="0"/>
        <w:adjustRightInd w:val="0"/>
        <w:ind w:firstLine="360"/>
        <w:jc w:val="both"/>
      </w:pPr>
      <w:r w:rsidRPr="00066313">
        <w:t xml:space="preserve">8. Политика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883BDA" w:rsidRPr="00066313" w:rsidRDefault="00883BDA" w:rsidP="00396239">
      <w:pPr>
        <w:autoSpaceDE w:val="0"/>
        <w:autoSpaceDN w:val="0"/>
        <w:adjustRightInd w:val="0"/>
        <w:ind w:firstLine="360"/>
        <w:jc w:val="both"/>
      </w:pPr>
      <w:r w:rsidRPr="00066313">
        <w:t>9. Политика по охране труда обеспечивает:</w:t>
      </w:r>
    </w:p>
    <w:p w:rsidR="00883BDA" w:rsidRPr="00066313" w:rsidRDefault="00883BDA" w:rsidP="007A10F8">
      <w:pPr>
        <w:autoSpaceDE w:val="0"/>
        <w:autoSpaceDN w:val="0"/>
        <w:adjustRightInd w:val="0"/>
        <w:ind w:firstLine="360"/>
        <w:jc w:val="both"/>
      </w:pPr>
      <w:r w:rsidRPr="00066313">
        <w:t>а) приоритет сохранения жизни и здоровья работников в процессе их трудовой деятельности;</w:t>
      </w:r>
    </w:p>
    <w:p w:rsidR="00883BDA" w:rsidRPr="00066313" w:rsidRDefault="00883BDA" w:rsidP="007A10F8">
      <w:pPr>
        <w:autoSpaceDE w:val="0"/>
        <w:autoSpaceDN w:val="0"/>
        <w:adjustRightInd w:val="0"/>
        <w:ind w:firstLine="360"/>
        <w:jc w:val="both"/>
      </w:pPr>
      <w:r w:rsidRPr="00066313">
        <w:t>б) соответствие условий труда на рабочих местах требованиям охраны труда;</w:t>
      </w:r>
    </w:p>
    <w:p w:rsidR="00883BDA" w:rsidRPr="00066313" w:rsidRDefault="00883BDA" w:rsidP="007A10F8">
      <w:pPr>
        <w:autoSpaceDE w:val="0"/>
        <w:autoSpaceDN w:val="0"/>
        <w:adjustRightInd w:val="0"/>
        <w:ind w:firstLine="360"/>
        <w:jc w:val="both"/>
      </w:pPr>
      <w:r w:rsidRPr="00066313">
        <w:t>в) выполнение последовательных и непрерывных мер по предупреждению происшествий и случаев ухудшения состояния здоровья работников, производственного травматизма и профессиональных заболеваний;</w:t>
      </w:r>
    </w:p>
    <w:p w:rsidR="00883BDA" w:rsidRPr="00066313" w:rsidRDefault="00883BDA" w:rsidP="007A10F8">
      <w:pPr>
        <w:autoSpaceDE w:val="0"/>
        <w:autoSpaceDN w:val="0"/>
        <w:adjustRightInd w:val="0"/>
        <w:ind w:firstLine="360"/>
        <w:jc w:val="both"/>
      </w:pPr>
      <w:r w:rsidRPr="00066313">
        <w:t>г) непрерывное совершенствование и повышение эффективности СУОТ;</w:t>
      </w:r>
    </w:p>
    <w:p w:rsidR="00883BDA" w:rsidRPr="00066313" w:rsidRDefault="00883BDA" w:rsidP="007A10F8">
      <w:pPr>
        <w:autoSpaceDE w:val="0"/>
        <w:autoSpaceDN w:val="0"/>
        <w:adjustRightInd w:val="0"/>
        <w:ind w:firstLine="360"/>
        <w:jc w:val="both"/>
      </w:pPr>
      <w:proofErr w:type="spellStart"/>
      <w:r w:rsidRPr="00066313">
        <w:t>д</w:t>
      </w:r>
      <w:proofErr w:type="spellEnd"/>
      <w:r w:rsidRPr="00066313">
        <w:t>) личную заинтересованность в обеспечении, насколько это возможно, безопасных условий труда;</w:t>
      </w:r>
    </w:p>
    <w:p w:rsidR="00883BDA" w:rsidRPr="00066313" w:rsidRDefault="00883BDA" w:rsidP="007A10F8">
      <w:pPr>
        <w:autoSpaceDE w:val="0"/>
        <w:autoSpaceDN w:val="0"/>
        <w:adjustRightInd w:val="0"/>
        <w:ind w:firstLine="360"/>
        <w:jc w:val="both"/>
      </w:pPr>
      <w:r w:rsidRPr="00066313">
        <w:t xml:space="preserve">е) выполнение иных </w:t>
      </w:r>
      <w:proofErr w:type="gramStart"/>
      <w:r w:rsidRPr="00066313">
        <w:t>обязанностей</w:t>
      </w:r>
      <w:proofErr w:type="gramEnd"/>
      <w:r w:rsidRPr="00066313">
        <w:t xml:space="preserve"> в области охраны труда исходя из специфики своей деятельности.</w:t>
      </w:r>
    </w:p>
    <w:p w:rsidR="00883BDA" w:rsidRPr="00066313" w:rsidRDefault="00883BDA" w:rsidP="00396239">
      <w:pPr>
        <w:autoSpaceDE w:val="0"/>
        <w:autoSpaceDN w:val="0"/>
        <w:adjustRightInd w:val="0"/>
        <w:ind w:firstLine="708"/>
        <w:jc w:val="both"/>
      </w:pPr>
      <w:r w:rsidRPr="00066313">
        <w:t xml:space="preserve">10. В политике по охране труда </w:t>
      </w:r>
      <w:proofErr w:type="gramStart"/>
      <w:r w:rsidRPr="00066313">
        <w:t>отражены</w:t>
      </w:r>
      <w:proofErr w:type="gramEnd"/>
      <w:r w:rsidRPr="00066313">
        <w:t>: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 xml:space="preserve">а) положения о соответствии условий труда на рабочих местах в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 требованиям охраны труда;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 xml:space="preserve">б) обязательства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 по предотвращению травматизма и ухудшения здоровья работников;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в) порядок совершенствования функционирования СУОТ.</w:t>
      </w:r>
    </w:p>
    <w:p w:rsidR="00883BDA" w:rsidRPr="00066313" w:rsidRDefault="00883BDA" w:rsidP="00883BDA">
      <w:pPr>
        <w:jc w:val="both"/>
      </w:pPr>
    </w:p>
    <w:p w:rsidR="00883BDA" w:rsidRPr="00066313" w:rsidRDefault="00883BDA" w:rsidP="00883BD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66313">
        <w:rPr>
          <w:b/>
        </w:rPr>
        <w:t>III. Цели в области охраны труда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883BDA" w:rsidRPr="00066313" w:rsidRDefault="00883BDA" w:rsidP="00396239">
      <w:pPr>
        <w:autoSpaceDE w:val="0"/>
        <w:autoSpaceDN w:val="0"/>
        <w:adjustRightInd w:val="0"/>
        <w:ind w:firstLine="708"/>
        <w:jc w:val="both"/>
      </w:pPr>
      <w:r w:rsidRPr="00066313">
        <w:t xml:space="preserve">11. Основные цели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 в области охраны труда (далее - цели) содержатся в политике по охране труда и достигаются путем реализации в Администрации</w:t>
      </w:r>
      <w:r w:rsidR="00396239" w:rsidRPr="00066313">
        <w:rPr>
          <w:bCs/>
        </w:rPr>
        <w:t xml:space="preserve"> </w:t>
      </w:r>
      <w:proofErr w:type="spellStart"/>
      <w:r w:rsidR="00396239" w:rsidRPr="00066313">
        <w:rPr>
          <w:bCs/>
        </w:rPr>
        <w:t>Логиновского</w:t>
      </w:r>
      <w:proofErr w:type="spellEnd"/>
      <w:r w:rsidR="00396239" w:rsidRPr="00066313">
        <w:t xml:space="preserve"> </w:t>
      </w:r>
      <w:r w:rsidRPr="00066313">
        <w:t>сельского поселения процедур, предусмотренных разделом V настоящего Положения.</w:t>
      </w:r>
    </w:p>
    <w:p w:rsidR="00883BDA" w:rsidRPr="00066313" w:rsidRDefault="00883BDA" w:rsidP="00396239">
      <w:pPr>
        <w:autoSpaceDE w:val="0"/>
        <w:autoSpaceDN w:val="0"/>
        <w:adjustRightInd w:val="0"/>
        <w:ind w:firstLine="708"/>
        <w:jc w:val="both"/>
      </w:pPr>
      <w:r w:rsidRPr="00066313">
        <w:t>12. Цели сформулированы с учетом необходимости оценки их достижения.</w:t>
      </w:r>
    </w:p>
    <w:p w:rsidR="00883BDA" w:rsidRPr="00066313" w:rsidRDefault="00883BDA" w:rsidP="00396239">
      <w:pPr>
        <w:autoSpaceDE w:val="0"/>
        <w:autoSpaceDN w:val="0"/>
        <w:adjustRightInd w:val="0"/>
        <w:ind w:firstLine="708"/>
        <w:jc w:val="both"/>
      </w:pPr>
      <w:r w:rsidRPr="00066313">
        <w:t xml:space="preserve">13. Основной целью является обеспечение приоритета сохранения жизни и здоровья работников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поселения.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  <w:rPr>
          <w:b/>
        </w:rPr>
      </w:pPr>
    </w:p>
    <w:p w:rsidR="00883BDA" w:rsidRPr="00066313" w:rsidRDefault="00883BDA" w:rsidP="00883BDA">
      <w:pPr>
        <w:suppressAutoHyphens/>
        <w:jc w:val="center"/>
        <w:outlineLvl w:val="0"/>
        <w:rPr>
          <w:b/>
        </w:rPr>
      </w:pPr>
      <w:r w:rsidRPr="00066313">
        <w:rPr>
          <w:b/>
          <w:lang w:val="en-US"/>
        </w:rPr>
        <w:lastRenderedPageBreak/>
        <w:t>IV</w:t>
      </w:r>
      <w:r w:rsidRPr="00066313">
        <w:rPr>
          <w:b/>
        </w:rPr>
        <w:t>. Обеспечение функционирования СУОТ (распределение</w:t>
      </w:r>
    </w:p>
    <w:p w:rsidR="00883BDA" w:rsidRPr="00066313" w:rsidRDefault="00883BDA" w:rsidP="00883BDA">
      <w:pPr>
        <w:suppressAutoHyphens/>
        <w:jc w:val="both"/>
        <w:outlineLvl w:val="0"/>
        <w:rPr>
          <w:b/>
        </w:rPr>
      </w:pPr>
      <w:r w:rsidRPr="00066313">
        <w:rPr>
          <w:b/>
        </w:rPr>
        <w:t>обязанностей в сфере охраны труда между должностными лицами)</w:t>
      </w:r>
    </w:p>
    <w:p w:rsidR="00883BDA" w:rsidRPr="00066313" w:rsidRDefault="00883BDA" w:rsidP="00883BDA">
      <w:pPr>
        <w:suppressAutoHyphens/>
        <w:jc w:val="both"/>
        <w:outlineLvl w:val="0"/>
        <w:rPr>
          <w:b/>
        </w:rPr>
      </w:pPr>
    </w:p>
    <w:p w:rsidR="00883BDA" w:rsidRPr="00066313" w:rsidRDefault="00883BDA" w:rsidP="00396239">
      <w:pPr>
        <w:suppressAutoHyphens/>
        <w:ind w:firstLine="708"/>
        <w:jc w:val="both"/>
        <w:outlineLvl w:val="0"/>
        <w:rPr>
          <w:color w:val="000000"/>
          <w:shd w:val="clear" w:color="auto" w:fill="FFFFFF"/>
        </w:rPr>
      </w:pPr>
      <w:r w:rsidRPr="00066313">
        <w:rPr>
          <w:color w:val="000000"/>
          <w:shd w:val="clear" w:color="auto" w:fill="FFFFFF"/>
        </w:rPr>
        <w:t>14. Уровни управления охраной труда:</w:t>
      </w:r>
    </w:p>
    <w:p w:rsidR="00883BDA" w:rsidRPr="00066313" w:rsidRDefault="00883BDA" w:rsidP="007A10F8">
      <w:pPr>
        <w:suppressAutoHyphens/>
        <w:ind w:firstLine="708"/>
        <w:jc w:val="both"/>
        <w:outlineLvl w:val="0"/>
      </w:pPr>
      <w:r w:rsidRPr="00066313">
        <w:t xml:space="preserve">а) уровень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 в целом.</w:t>
      </w:r>
    </w:p>
    <w:p w:rsidR="00883BDA" w:rsidRPr="00066313" w:rsidRDefault="00883BDA" w:rsidP="00396239">
      <w:pPr>
        <w:autoSpaceDE w:val="0"/>
        <w:autoSpaceDN w:val="0"/>
        <w:adjustRightInd w:val="0"/>
        <w:ind w:firstLine="708"/>
        <w:jc w:val="both"/>
      </w:pPr>
      <w:r w:rsidRPr="00066313">
        <w:t xml:space="preserve">15. Управление охраной труда осуществляется при непосредственном участии работников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поселения.</w:t>
      </w:r>
    </w:p>
    <w:p w:rsidR="00883BDA" w:rsidRPr="00066313" w:rsidRDefault="00883BDA" w:rsidP="00396239">
      <w:pPr>
        <w:autoSpaceDE w:val="0"/>
        <w:autoSpaceDN w:val="0"/>
        <w:adjustRightInd w:val="0"/>
        <w:ind w:firstLine="708"/>
        <w:jc w:val="both"/>
      </w:pPr>
      <w:r w:rsidRPr="00066313">
        <w:t xml:space="preserve">16. Распределение обязанностей в сфере охраны труда закрепляется в отдельных локальных нормативных актах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поселения, планах мероприятий, а также в должностных инструкциях лиц, участвующих в управлении охраной труда.</w:t>
      </w:r>
    </w:p>
    <w:p w:rsidR="00883BDA" w:rsidRPr="00066313" w:rsidRDefault="00883BDA" w:rsidP="00396239">
      <w:pPr>
        <w:autoSpaceDE w:val="0"/>
        <w:autoSpaceDN w:val="0"/>
        <w:adjustRightInd w:val="0"/>
        <w:ind w:firstLine="708"/>
        <w:jc w:val="both"/>
      </w:pPr>
      <w:r w:rsidRPr="00066313">
        <w:t>17. Обязанности в сфере охраны труда:</w:t>
      </w:r>
    </w:p>
    <w:p w:rsidR="00883BDA" w:rsidRPr="00066313" w:rsidRDefault="00396239" w:rsidP="007A10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066313">
        <w:rPr>
          <w:b/>
        </w:rPr>
        <w:t>а) Администрация</w:t>
      </w:r>
      <w:r w:rsidR="00883BDA" w:rsidRPr="00066313">
        <w:rPr>
          <w:b/>
        </w:rPr>
        <w:t xml:space="preserve"> </w:t>
      </w:r>
      <w:proofErr w:type="spellStart"/>
      <w:r w:rsidRPr="00066313">
        <w:rPr>
          <w:b/>
        </w:rPr>
        <w:t>Логиновского</w:t>
      </w:r>
      <w:proofErr w:type="spellEnd"/>
      <w:r w:rsidR="00883BDA" w:rsidRPr="00066313">
        <w:rPr>
          <w:b/>
        </w:rPr>
        <w:t xml:space="preserve"> сельского поселения: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гарантирует права работников на охрану труда, включая обеспечение условий труда, соответствующих требованиям охраны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обеспечивает соблюдение режима труда и отдыха работников;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организует ресурсное обеспечение мероприятий по охране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 принимает меры по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обеспечивает создание и функционирование СУОТ;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руководит разработкой организационно-распорядительных документов;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определяет ответственность специалистов охраны труда за деятельность в области охраны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(при необходимости);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обеспечивает приобретение и выдачу за счет собственных сре</w:t>
      </w:r>
      <w:proofErr w:type="gramStart"/>
      <w:r w:rsidRPr="00066313">
        <w:t>дств сп</w:t>
      </w:r>
      <w:proofErr w:type="gramEnd"/>
      <w:r w:rsidRPr="00066313">
        <w:t>ециальной одежды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организует проведение специальной оценки условий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содействует работе комиссии по охране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обеспечивает санитарно-бытовое обслуживание обеспечение работников в соответствии с требованиями охраны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приостанавливает работы в случаях, установленных требованиями охраны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 xml:space="preserve">- обеспечивает доступность документов и информации, содержащих требования охраны труда, действующие в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поселения, для ознакомления с ними работников и иных лиц;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066313">
        <w:rPr>
          <w:b/>
        </w:rPr>
        <w:t>б) работник: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 xml:space="preserve">-  соблюдает требования охраны труда в рамках выполнения своих должностных обязанностей, включая выполнение требований инструкций по охране труда, правил </w:t>
      </w:r>
      <w:r w:rsidRPr="00066313">
        <w:lastRenderedPageBreak/>
        <w:t xml:space="preserve">внутреннего трудового распорядка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поселения, а также соблюдение трудовой дисциплины, выполнение указаний руководителя;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проходит медицинские осмотры по направлению работодателя (при необходимости);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 xml:space="preserve">- участвует в </w:t>
      </w:r>
      <w:proofErr w:type="gramStart"/>
      <w:r w:rsidRPr="00066313">
        <w:t>контроле за</w:t>
      </w:r>
      <w:proofErr w:type="gramEnd"/>
      <w:r w:rsidRPr="00066313">
        <w:t xml:space="preserve"> состоянием условий и охраны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содержит в чистоте свое рабочее место;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перед началом рабочего дня проводит осмотр своего рабочего места;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следит за исправностью техники на своем рабочем месте;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извещает руководителя о любой ситуации, угрожающей жизни и здоровью людей, о каждом несчастном случае или об ухудшении состояния своего здоровья;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при возникновении чрезвычайной ситуации действует в соответствии с ранее утвержденным порядком действий в случае их возникновения и принимает необходимые меры по ее ликвидации;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принимает меры по оказанию первой помощи пострадавшим на производстве;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  <w:rPr>
          <w:b/>
        </w:rPr>
      </w:pPr>
      <w:r w:rsidRPr="00066313">
        <w:rPr>
          <w:b/>
        </w:rPr>
        <w:t>в) специалист по охране труда: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обеспечивает функционирование СУОТ;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 xml:space="preserve">- осуществляет руководство организационной работой по охране труда в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организует размещение в доступных местах наглядных пособий и современных технических сре</w:t>
      </w:r>
      <w:proofErr w:type="gramStart"/>
      <w:r w:rsidRPr="00066313">
        <w:t>дств дл</w:t>
      </w:r>
      <w:proofErr w:type="gramEnd"/>
      <w:r w:rsidRPr="00066313">
        <w:t>я проведения подготовки по охране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 xml:space="preserve">- осуществляет </w:t>
      </w:r>
      <w:proofErr w:type="gramStart"/>
      <w:r w:rsidRPr="00066313">
        <w:t>контроль за</w:t>
      </w:r>
      <w:proofErr w:type="gramEnd"/>
      <w:r w:rsidRPr="00066313"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 xml:space="preserve">- контролирует соблюдение требований охраны труда в Администрации </w:t>
      </w:r>
      <w:proofErr w:type="spellStart"/>
      <w:r w:rsidR="00396239" w:rsidRPr="00066313">
        <w:rPr>
          <w:bCs/>
        </w:rPr>
        <w:t>Логиновского</w:t>
      </w:r>
      <w:proofErr w:type="spellEnd"/>
      <w:r w:rsidRPr="00066313">
        <w:t xml:space="preserve"> сельского поселения,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осуществляет оперативную и консультативную связь с органами государственной власти по вопросам охраны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участвует в разработке и пересмотре локальных актов по охране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участвует в организации и проведении специальной оценки условий труда;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 организует проведение медицинских осмотров работников;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участвует в расследовании несчастных случаев,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  <w:outlineLvl w:val="0"/>
      </w:pPr>
    </w:p>
    <w:p w:rsidR="00883BDA" w:rsidRPr="00066313" w:rsidRDefault="00883BDA" w:rsidP="00883BDA">
      <w:pPr>
        <w:autoSpaceDE w:val="0"/>
        <w:autoSpaceDN w:val="0"/>
        <w:adjustRightInd w:val="0"/>
        <w:jc w:val="center"/>
        <w:rPr>
          <w:b/>
        </w:rPr>
      </w:pPr>
      <w:r w:rsidRPr="00066313">
        <w:rPr>
          <w:b/>
        </w:rPr>
        <w:t>V. Процедуры, направленные на достижение целей</w:t>
      </w:r>
    </w:p>
    <w:p w:rsidR="00883BDA" w:rsidRPr="00066313" w:rsidRDefault="00883BDA" w:rsidP="00883BDA">
      <w:pPr>
        <w:autoSpaceDE w:val="0"/>
        <w:autoSpaceDN w:val="0"/>
        <w:adjustRightInd w:val="0"/>
        <w:jc w:val="center"/>
        <w:rPr>
          <w:b/>
        </w:rPr>
      </w:pPr>
      <w:r w:rsidRPr="00066313">
        <w:rPr>
          <w:b/>
        </w:rPr>
        <w:t>в области охраны труда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  <w:rPr>
          <w:b/>
        </w:rPr>
      </w:pPr>
    </w:p>
    <w:p w:rsidR="00883BDA" w:rsidRPr="00066313" w:rsidRDefault="00883BDA" w:rsidP="00396239">
      <w:pPr>
        <w:autoSpaceDE w:val="0"/>
        <w:autoSpaceDN w:val="0"/>
        <w:adjustRightInd w:val="0"/>
        <w:ind w:firstLine="708"/>
        <w:jc w:val="both"/>
      </w:pPr>
      <w:r w:rsidRPr="00066313">
        <w:t>18. С целью организации процедуры подготовки работников по охране труда, исходя из специфики с</w:t>
      </w:r>
      <w:r w:rsidR="001A42B6" w:rsidRPr="00066313">
        <w:t xml:space="preserve">воей деятельности, Администрация </w:t>
      </w:r>
      <w:proofErr w:type="spellStart"/>
      <w:r w:rsidR="001A42B6" w:rsidRPr="00066313">
        <w:rPr>
          <w:bCs/>
        </w:rPr>
        <w:t>Логиновского</w:t>
      </w:r>
      <w:proofErr w:type="spellEnd"/>
      <w:r w:rsidR="001A42B6" w:rsidRPr="00066313">
        <w:t xml:space="preserve"> </w:t>
      </w:r>
      <w:r w:rsidRPr="00066313">
        <w:t>сельского поселения устанавливает (определяет):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б) перечень должностей работников, проходящих стажировку по охране труда, с указанием ее продолжительности по каждой должности;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lastRenderedPageBreak/>
        <w:t>в) перечень должностей работников, освобожденных от прохождения первичного инструктажа на рабочем месте;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г) состав комиссии по проверке знаний требований охраны труда;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proofErr w:type="spellStart"/>
      <w:r w:rsidRPr="00066313">
        <w:t>д</w:t>
      </w:r>
      <w:proofErr w:type="spellEnd"/>
      <w:r w:rsidRPr="00066313">
        <w:t>) регламент работы комиссии по проверке знаний требований охраны труда;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е) перечень вопросов по охране труда, по которым работники проходят проверку знаний в комиссии;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ж) порядок организации и проведения инструктажа по охране труда;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>19. В ходе организации процедуры подготовки работник</w:t>
      </w:r>
      <w:r w:rsidR="001A42B6" w:rsidRPr="00066313">
        <w:t>ов по охране труда Администрация</w:t>
      </w:r>
      <w:r w:rsidRPr="00066313">
        <w:t xml:space="preserve"> </w:t>
      </w:r>
      <w:proofErr w:type="spellStart"/>
      <w:r w:rsidR="001A42B6" w:rsidRPr="00066313">
        <w:rPr>
          <w:bCs/>
        </w:rPr>
        <w:t>Логиновского</w:t>
      </w:r>
      <w:proofErr w:type="spellEnd"/>
      <w:r w:rsidRPr="00066313">
        <w:t xml:space="preserve"> сельского поселения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883BDA" w:rsidRPr="00066313" w:rsidRDefault="00883BDA" w:rsidP="00883BDA">
      <w:pPr>
        <w:jc w:val="both"/>
        <w:rPr>
          <w:color w:val="000000"/>
        </w:rPr>
      </w:pPr>
      <w:r w:rsidRPr="00066313">
        <w:rPr>
          <w:color w:val="000000"/>
        </w:rPr>
        <w:t xml:space="preserve">- </w:t>
      </w:r>
      <w:r w:rsidRPr="00066313">
        <w:rPr>
          <w:bCs/>
          <w:color w:val="000000"/>
        </w:rPr>
        <w:t xml:space="preserve">планирование аттестаций и обучения </w:t>
      </w:r>
      <w:r w:rsidRPr="00066313">
        <w:rPr>
          <w:color w:val="000000"/>
        </w:rPr>
        <w:t xml:space="preserve">работников Администрации </w:t>
      </w:r>
      <w:proofErr w:type="spellStart"/>
      <w:r w:rsidR="007E4189" w:rsidRPr="00066313">
        <w:rPr>
          <w:bCs/>
        </w:rPr>
        <w:t>Логиновского</w:t>
      </w:r>
      <w:proofErr w:type="spellEnd"/>
      <w:r w:rsidR="007E4189" w:rsidRPr="00066313">
        <w:rPr>
          <w:color w:val="000000"/>
        </w:rPr>
        <w:t xml:space="preserve"> </w:t>
      </w:r>
      <w:r w:rsidRPr="00066313">
        <w:rPr>
          <w:color w:val="000000"/>
        </w:rPr>
        <w:t>сельского поселения по гражданской обороне и чрезвычайным ситуациям, промышленной безопасности и охране труда;</w:t>
      </w:r>
    </w:p>
    <w:p w:rsidR="00883BDA" w:rsidRPr="00066313" w:rsidRDefault="00883BDA" w:rsidP="00883BDA">
      <w:pPr>
        <w:jc w:val="both"/>
        <w:rPr>
          <w:color w:val="000000"/>
        </w:rPr>
      </w:pPr>
      <w:r w:rsidRPr="00066313">
        <w:rPr>
          <w:color w:val="000000"/>
        </w:rPr>
        <w:t xml:space="preserve">- </w:t>
      </w:r>
      <w:r w:rsidRPr="00066313">
        <w:rPr>
          <w:bCs/>
          <w:color w:val="000000"/>
        </w:rPr>
        <w:t xml:space="preserve">план-график обучения и проверки знаний </w:t>
      </w:r>
      <w:r w:rsidRPr="00066313">
        <w:rPr>
          <w:color w:val="000000"/>
        </w:rPr>
        <w:t xml:space="preserve">по охране труда членов аттестационной комиссии, и работников Администрации </w:t>
      </w:r>
      <w:proofErr w:type="spellStart"/>
      <w:r w:rsidR="007E4189" w:rsidRPr="00066313">
        <w:rPr>
          <w:bCs/>
        </w:rPr>
        <w:t>Логиновского</w:t>
      </w:r>
      <w:proofErr w:type="spellEnd"/>
      <w:r w:rsidR="007E4189" w:rsidRPr="00066313">
        <w:rPr>
          <w:color w:val="000000"/>
        </w:rPr>
        <w:t xml:space="preserve"> </w:t>
      </w:r>
      <w:r w:rsidRPr="00066313">
        <w:rPr>
          <w:color w:val="000000"/>
        </w:rPr>
        <w:t>сельского поселения на очередной год.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>20. С целью организации процедуры и проведения оц</w:t>
      </w:r>
      <w:r w:rsidR="001A42B6" w:rsidRPr="00066313">
        <w:t>енки условий труда Администрация</w:t>
      </w:r>
      <w:r w:rsidRPr="00066313">
        <w:t xml:space="preserve"> </w:t>
      </w:r>
      <w:proofErr w:type="spellStart"/>
      <w:r w:rsidR="001A42B6" w:rsidRPr="00066313">
        <w:rPr>
          <w:bCs/>
        </w:rPr>
        <w:t>Логиновского</w:t>
      </w:r>
      <w:proofErr w:type="spellEnd"/>
      <w:r w:rsidR="001A42B6" w:rsidRPr="00066313">
        <w:t xml:space="preserve"> </w:t>
      </w:r>
      <w:r w:rsidRPr="00066313">
        <w:t>сельского поселения, исходя из специфики своей деятельности, определяет: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б)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в) порядок урегулирования споров по вопросам специальной оценки условий труда;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 xml:space="preserve">г) порядок </w:t>
      </w:r>
      <w:proofErr w:type="gramStart"/>
      <w:r w:rsidRPr="00066313">
        <w:t>использования результатов специальной оценки условий труда</w:t>
      </w:r>
      <w:proofErr w:type="gramEnd"/>
      <w:r w:rsidRPr="00066313">
        <w:t>.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>21. С целью организации процедуры управления профессиональными рисками Адм</w:t>
      </w:r>
      <w:r w:rsidR="001A42B6" w:rsidRPr="00066313">
        <w:t>инистрации</w:t>
      </w:r>
      <w:r w:rsidRPr="00066313">
        <w:t xml:space="preserve"> </w:t>
      </w:r>
      <w:proofErr w:type="spellStart"/>
      <w:r w:rsidR="001A42B6" w:rsidRPr="00066313">
        <w:rPr>
          <w:bCs/>
        </w:rPr>
        <w:t>Логиновского</w:t>
      </w:r>
      <w:proofErr w:type="spellEnd"/>
      <w:r w:rsidRPr="00066313">
        <w:t xml:space="preserve"> сельского поселения, исходя из специфики своей деятельности, определяет порядок реализации следующих мероприятий по управлению профессиональными рисками: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а) выявление опасностей;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б) оценка уровней профессиональных рисков;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в) снижение уровней профессиональных рисков.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>22. Идентификация опасностей, представляющих угрозу жизни и здоровью работников, и составление их перечня осуществляются с привлечением специалиста по охране труда, комиссии по охране труда, работников.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>23. В качестве опасностей, представляющих угрозу жизни и зд</w:t>
      </w:r>
      <w:r w:rsidR="001A42B6" w:rsidRPr="00066313">
        <w:t>оровью работников, Администрация</w:t>
      </w:r>
      <w:r w:rsidRPr="00066313">
        <w:t xml:space="preserve"> </w:t>
      </w:r>
      <w:proofErr w:type="spellStart"/>
      <w:r w:rsidR="001A42B6" w:rsidRPr="00066313">
        <w:rPr>
          <w:bCs/>
        </w:rPr>
        <w:t>Логиновского</w:t>
      </w:r>
      <w:proofErr w:type="spellEnd"/>
      <w:r w:rsidRPr="00066313">
        <w:t xml:space="preserve"> сельского поселения, исходя из специфики своей деятельности, рассматривает: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  <w:rPr>
          <w:b/>
        </w:rPr>
      </w:pPr>
      <w:r w:rsidRPr="00066313">
        <w:rPr>
          <w:b/>
        </w:rPr>
        <w:t>а) механические опасности: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падения из-за потери равновесия, в том числе при спотыкании или проскальзывании, при передвижении по скользким поверхностям или мокрым полам;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пореза частей тела, в том числе кромкой листа бумаги, канцелярским ножом, ножницами;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 xml:space="preserve">- опасность </w:t>
      </w:r>
      <w:proofErr w:type="spellStart"/>
      <w:r w:rsidRPr="00066313">
        <w:t>травмирования</w:t>
      </w:r>
      <w:proofErr w:type="spellEnd"/>
      <w:r w:rsidRPr="00066313">
        <w:t xml:space="preserve">, в том числе в результате </w:t>
      </w:r>
      <w:proofErr w:type="gramStart"/>
      <w:r w:rsidRPr="00066313">
        <w:t>падающими</w:t>
      </w:r>
      <w:proofErr w:type="gramEnd"/>
      <w:r w:rsidRPr="00066313">
        <w:t xml:space="preserve"> снегом и (или) льдом, упавшими с крыш зданий и сооружений;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  <w:rPr>
          <w:b/>
        </w:rPr>
      </w:pPr>
      <w:r w:rsidRPr="00066313">
        <w:rPr>
          <w:b/>
        </w:rPr>
        <w:t>б) электрические опасности: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lastRenderedPageBreak/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поражения электростатическим зарядом;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  <w:rPr>
          <w:b/>
        </w:rPr>
      </w:pPr>
      <w:r w:rsidRPr="00066313">
        <w:rPr>
          <w:b/>
        </w:rPr>
        <w:t>в) термические опасности: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ожога при контакте незащищенных частей тела с поверхностью предметов, имеющих высокую температуру;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  <w:rPr>
          <w:b/>
        </w:rPr>
      </w:pPr>
      <w:r w:rsidRPr="00066313">
        <w:rPr>
          <w:b/>
        </w:rPr>
        <w:t>г) опасности, связанные с воздействием световой среды: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недостаточной освещенности в рабочей зоне;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повышенной яркости света;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пониженной контрастности;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066313">
        <w:rPr>
          <w:b/>
        </w:rPr>
        <w:t>д</w:t>
      </w:r>
      <w:proofErr w:type="spellEnd"/>
      <w:r w:rsidRPr="00066313">
        <w:rPr>
          <w:b/>
        </w:rPr>
        <w:t>) опасности, связанные с воздействием неионизирующих излучений: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опасность, связанная с воздействием электростатического поля;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опасность, связанная с воздействием постоянного магнитного поля;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от электромагнитных излучений;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опасность, связанная с воздействием ультрафиолетового излучения;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  <w:rPr>
          <w:b/>
        </w:rPr>
      </w:pPr>
      <w:r w:rsidRPr="00066313">
        <w:rPr>
          <w:b/>
        </w:rPr>
        <w:t>е) опасности пожара: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от вдыхания дыма, паров вредных газов и пыли при пожаре;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воспламенения;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воздействия открытого пламени;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воздействия повышенной температуры окружающей среды;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воздействия пониженной концентрации кислорода в воздухе;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воздействия огнетушащих веществ;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воздействия осколков частей разрушившихся зданий, сооружений, строений;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  <w:rPr>
          <w:b/>
        </w:rPr>
      </w:pPr>
      <w:r w:rsidRPr="00066313">
        <w:rPr>
          <w:b/>
        </w:rPr>
        <w:t>ж) опасности, связанные с применением средств индивидуальной защиты: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опасность, связанная с несоответствием средств индивидуальной защиты анатомическим особенностям человека;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опасность, связанная со скованностью, вызванной применением средств индивидуальной защиты;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- опасность отравления.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 xml:space="preserve">24. </w:t>
      </w:r>
      <w:proofErr w:type="gramStart"/>
      <w:r w:rsidRPr="00066313">
        <w:t>При рассмотрении перечисленных в п. 32 настоящего По</w:t>
      </w:r>
      <w:r w:rsidR="001A42B6" w:rsidRPr="00066313">
        <w:t>ложения опасностей Администрация</w:t>
      </w:r>
      <w:r w:rsidRPr="00066313">
        <w:t xml:space="preserve"> </w:t>
      </w:r>
      <w:proofErr w:type="spellStart"/>
      <w:r w:rsidR="001A42B6" w:rsidRPr="00066313">
        <w:rPr>
          <w:bCs/>
        </w:rPr>
        <w:t>Логиновского</w:t>
      </w:r>
      <w:proofErr w:type="spellEnd"/>
      <w:r w:rsidRPr="00066313">
        <w:t xml:space="preserve"> сельского поселения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 xml:space="preserve">25. Методы оценки уровня профессиональных рисков определяются Администрацией </w:t>
      </w:r>
      <w:proofErr w:type="spellStart"/>
      <w:r w:rsidR="001A42B6" w:rsidRPr="00066313">
        <w:rPr>
          <w:bCs/>
        </w:rPr>
        <w:t>Логиновского</w:t>
      </w:r>
      <w:proofErr w:type="spellEnd"/>
      <w:r w:rsidRPr="00066313">
        <w:t xml:space="preserve"> сельского поселения с учетом характера своей деятельности.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>Допускается использование разных методов оценки уровня профессиональных рисков.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>26. При описании процедуры управления профессиональными рисками учитывается следующее: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 xml:space="preserve">а) управление профессиональными рисками осуществляется с учетом текущей, прошлой и будущей деятельности Администрации </w:t>
      </w:r>
      <w:proofErr w:type="spellStart"/>
      <w:r w:rsidR="001A42B6" w:rsidRPr="00066313">
        <w:rPr>
          <w:bCs/>
        </w:rPr>
        <w:t>Логиновского</w:t>
      </w:r>
      <w:proofErr w:type="spellEnd"/>
      <w:r w:rsidR="001A42B6" w:rsidRPr="00066313">
        <w:t xml:space="preserve"> </w:t>
      </w:r>
      <w:r w:rsidRPr="00066313">
        <w:t>сельского поселения;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б) тяжесть возможного ущерба растет пропорционально увеличению числа людей, подвергающихся опасности;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в) все оцененные профессиональные риски подлежат управлению;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lastRenderedPageBreak/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>27. К мерам по исключению или снижению уровней профессиональных рисков относятся: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а) использование средств индивидуальной защиты;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 xml:space="preserve">28. </w:t>
      </w:r>
      <w:bookmarkStart w:id="1" w:name="Par22"/>
      <w:bookmarkEnd w:id="1"/>
      <w:r w:rsidR="001A42B6" w:rsidRPr="00066313">
        <w:t>Администрация</w:t>
      </w:r>
      <w:r w:rsidRPr="00066313">
        <w:t xml:space="preserve"> </w:t>
      </w:r>
      <w:proofErr w:type="spellStart"/>
      <w:r w:rsidR="001A42B6" w:rsidRPr="00066313">
        <w:rPr>
          <w:bCs/>
        </w:rPr>
        <w:t>Логиновского</w:t>
      </w:r>
      <w:proofErr w:type="spellEnd"/>
      <w:r w:rsidRPr="00066313">
        <w:t xml:space="preserve"> сельского поселения производит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>29. Указанное в п. 28 настоящего Положения информирование осуществляется в следующих формах: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а) включение соответствующих положений в трудовой договор работника;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б) ознакомление работника с результатами специальной оценки условий труда на его рабочем месте;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в) использование информационных ресурсов в информационно-телекоммуникационной сети Интернет;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г) размещение соответствующей информации в общедоступных местах.</w:t>
      </w:r>
    </w:p>
    <w:p w:rsidR="00883BDA" w:rsidRPr="00066313" w:rsidRDefault="00883BDA" w:rsidP="001A42B6">
      <w:pPr>
        <w:autoSpaceDE w:val="0"/>
        <w:autoSpaceDN w:val="0"/>
        <w:adjustRightInd w:val="0"/>
        <w:ind w:firstLine="708"/>
        <w:jc w:val="both"/>
      </w:pPr>
      <w:r w:rsidRPr="00066313">
        <w:t xml:space="preserve">30. С целью </w:t>
      </w:r>
      <w:proofErr w:type="gramStart"/>
      <w:r w:rsidRPr="00066313">
        <w:t>организации процедуры обеспечения оптимальных режимов труда</w:t>
      </w:r>
      <w:proofErr w:type="gramEnd"/>
      <w:r w:rsidRPr="00066313">
        <w:t xml:space="preserve"> и отдыха работников Администрации </w:t>
      </w:r>
      <w:proofErr w:type="spellStart"/>
      <w:r w:rsidR="009A0B51" w:rsidRPr="00066313">
        <w:rPr>
          <w:bCs/>
        </w:rPr>
        <w:t>Логиновского</w:t>
      </w:r>
      <w:proofErr w:type="spellEnd"/>
      <w:r w:rsidR="009A0B51" w:rsidRPr="00066313">
        <w:t xml:space="preserve"> </w:t>
      </w:r>
      <w:r w:rsidRPr="00066313">
        <w:t xml:space="preserve"> сельского поселения определяет мероприятия по предотвращению возможности </w:t>
      </w:r>
      <w:proofErr w:type="spellStart"/>
      <w:r w:rsidRPr="00066313">
        <w:t>травмирования</w:t>
      </w:r>
      <w:proofErr w:type="spellEnd"/>
      <w:r w:rsidRPr="00066313">
        <w:t xml:space="preserve">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а) обеспечение рационального использования рабочего времени;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б)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883BDA" w:rsidRPr="00066313" w:rsidRDefault="00883BDA" w:rsidP="007A10F8">
      <w:pPr>
        <w:autoSpaceDE w:val="0"/>
        <w:autoSpaceDN w:val="0"/>
        <w:adjustRightInd w:val="0"/>
        <w:ind w:firstLine="708"/>
        <w:jc w:val="both"/>
      </w:pPr>
      <w:r w:rsidRPr="00066313">
        <w:t>в) поддержание высокого уровня работоспособности и профилактика утомляемости работников.</w:t>
      </w:r>
    </w:p>
    <w:p w:rsidR="00883BDA" w:rsidRPr="00066313" w:rsidRDefault="00883BDA" w:rsidP="009A0B51">
      <w:pPr>
        <w:ind w:firstLine="708"/>
        <w:jc w:val="both"/>
        <w:rPr>
          <w:color w:val="000000"/>
        </w:rPr>
      </w:pPr>
      <w:r w:rsidRPr="00066313">
        <w:t xml:space="preserve">31. </w:t>
      </w:r>
      <w:r w:rsidRPr="00066313">
        <w:rPr>
          <w:color w:val="000000"/>
        </w:rPr>
        <w:t xml:space="preserve">При организации процедуры обеспечения работников средствами индивидуальной защиты, смывающими и обезвреживающими средствами в Администрации </w:t>
      </w:r>
      <w:proofErr w:type="spellStart"/>
      <w:r w:rsidR="009A0B51" w:rsidRPr="00066313">
        <w:rPr>
          <w:bCs/>
        </w:rPr>
        <w:t>Логиновского</w:t>
      </w:r>
      <w:proofErr w:type="spellEnd"/>
      <w:r w:rsidR="009A0B51" w:rsidRPr="00066313">
        <w:rPr>
          <w:color w:val="000000"/>
        </w:rPr>
        <w:t xml:space="preserve"> </w:t>
      </w:r>
      <w:r w:rsidRPr="00066313">
        <w:rPr>
          <w:color w:val="000000"/>
        </w:rPr>
        <w:t>сельского поселения:</w:t>
      </w:r>
    </w:p>
    <w:p w:rsidR="00883BDA" w:rsidRPr="00066313" w:rsidRDefault="00883BDA" w:rsidP="007A10F8">
      <w:pPr>
        <w:ind w:firstLine="708"/>
        <w:jc w:val="both"/>
        <w:rPr>
          <w:color w:val="000000"/>
        </w:rPr>
      </w:pPr>
      <w:r w:rsidRPr="00066313">
        <w:rPr>
          <w:color w:val="000000"/>
        </w:rPr>
        <w:t>а) выявляются потребности в обеспечении работников средствами индивидуальной защиты, смывающими и обезвреживающими средствами;</w:t>
      </w:r>
    </w:p>
    <w:p w:rsidR="00883BDA" w:rsidRPr="00066313" w:rsidRDefault="00883BDA" w:rsidP="007A10F8">
      <w:pPr>
        <w:ind w:firstLine="708"/>
        <w:jc w:val="both"/>
        <w:rPr>
          <w:color w:val="000000"/>
        </w:rPr>
      </w:pPr>
      <w:r w:rsidRPr="00066313">
        <w:rPr>
          <w:color w:val="000000"/>
        </w:rPr>
        <w:t>б) разрабатывается порядок обеспечения работников средствами индивидуальной защиты, смывающими и обезвреживающими средствами;</w:t>
      </w:r>
    </w:p>
    <w:p w:rsidR="00883BDA" w:rsidRPr="00066313" w:rsidRDefault="00883BDA" w:rsidP="007A10F8">
      <w:pPr>
        <w:ind w:firstLine="708"/>
        <w:jc w:val="both"/>
        <w:rPr>
          <w:color w:val="000000"/>
        </w:rPr>
      </w:pPr>
      <w:r w:rsidRPr="00066313">
        <w:rPr>
          <w:color w:val="000000"/>
        </w:rPr>
        <w:t>в) утверждается перечень должностей работников, которым положены средства индивидуальной защиты, смывающие и обезвреживающие средства.</w:t>
      </w:r>
    </w:p>
    <w:p w:rsidR="00883BDA" w:rsidRPr="00066313" w:rsidRDefault="00883BDA" w:rsidP="009A0B51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066313">
        <w:t xml:space="preserve">32. </w:t>
      </w:r>
      <w:r w:rsidRPr="00066313">
        <w:rPr>
          <w:color w:val="000000"/>
          <w:shd w:val="clear" w:color="auto" w:fill="FFFFFF"/>
        </w:rPr>
        <w:t xml:space="preserve">Обеспечение работников </w:t>
      </w:r>
      <w:proofErr w:type="gramStart"/>
      <w:r w:rsidRPr="00066313">
        <w:rPr>
          <w:color w:val="000000"/>
          <w:shd w:val="clear" w:color="auto" w:fill="FFFFFF"/>
        </w:rPr>
        <w:t>средствами индивидуальной защиты, смывающими и обезвреживающими средствами производится</w:t>
      </w:r>
      <w:proofErr w:type="gramEnd"/>
      <w:r w:rsidRPr="00066313">
        <w:rPr>
          <w:color w:val="000000"/>
          <w:shd w:val="clear" w:color="auto" w:fill="FFFFFF"/>
        </w:rPr>
        <w:t xml:space="preserve"> по наименованиям, реквизитам.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</w:p>
    <w:p w:rsidR="00883BDA" w:rsidRPr="00066313" w:rsidRDefault="00883BDA" w:rsidP="00883BDA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066313">
        <w:rPr>
          <w:b/>
        </w:rPr>
        <w:t>VI. Планирование мероприятий по реализации процедур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883BDA" w:rsidRPr="00066313" w:rsidRDefault="00883BDA" w:rsidP="009A0B51">
      <w:pPr>
        <w:autoSpaceDE w:val="0"/>
        <w:autoSpaceDN w:val="0"/>
        <w:adjustRightInd w:val="0"/>
        <w:ind w:firstLine="708"/>
        <w:jc w:val="both"/>
      </w:pPr>
      <w:r w:rsidRPr="00066313">
        <w:t xml:space="preserve">33. План мероприятий по реализации процедур в Администрации </w:t>
      </w:r>
      <w:proofErr w:type="spellStart"/>
      <w:r w:rsidR="009A0B51" w:rsidRPr="00066313">
        <w:rPr>
          <w:bCs/>
        </w:rPr>
        <w:t>Логиновского</w:t>
      </w:r>
      <w:proofErr w:type="spellEnd"/>
      <w:r w:rsidRPr="00066313">
        <w:t xml:space="preserve"> сельского поселения составляется ежегодно и утверждается Главой Администрации </w:t>
      </w:r>
      <w:proofErr w:type="spellStart"/>
      <w:r w:rsidR="009A0B51" w:rsidRPr="00066313">
        <w:rPr>
          <w:bCs/>
        </w:rPr>
        <w:t>Логиновского</w:t>
      </w:r>
      <w:proofErr w:type="spellEnd"/>
      <w:r w:rsidRPr="00066313">
        <w:t xml:space="preserve"> сельского поселения.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34. В плане отражаются: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 xml:space="preserve">а) результаты проведенного анализа состояния условий и охраны труда в Администрации </w:t>
      </w:r>
      <w:proofErr w:type="spellStart"/>
      <w:r w:rsidR="009A0B51" w:rsidRPr="00066313">
        <w:rPr>
          <w:bCs/>
        </w:rPr>
        <w:t>Логиновского</w:t>
      </w:r>
      <w:proofErr w:type="spellEnd"/>
      <w:r w:rsidR="009A0B51" w:rsidRPr="00066313">
        <w:t xml:space="preserve"> </w:t>
      </w:r>
      <w:r w:rsidRPr="00066313">
        <w:t>сельского поселения;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б) общий перечень мероприятий, проводимых при реализации процедур;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в) ожидаемый результат по каждому мероприятию, проводимому при реализации процедур;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lastRenderedPageBreak/>
        <w:t>г) сроки реализации по каждому мероприятию, проводимому при реализации процедур;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proofErr w:type="spellStart"/>
      <w:r w:rsidRPr="00066313">
        <w:t>д</w:t>
      </w:r>
      <w:proofErr w:type="spellEnd"/>
      <w:r w:rsidRPr="00066313">
        <w:t>) ответственные лица за реализацию мероприятий, проводимых при реализации процедур, на каждом уровне управления;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е) источник финансирования мероприятий, проводимых при реализации процедур.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</w:p>
    <w:p w:rsidR="00883BDA" w:rsidRPr="00066313" w:rsidRDefault="00883BDA" w:rsidP="00883BD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066313">
        <w:rPr>
          <w:b/>
        </w:rPr>
        <w:t>VII. Контроль функционирования СУОТ и мониторинг</w:t>
      </w:r>
    </w:p>
    <w:p w:rsidR="00883BDA" w:rsidRPr="00066313" w:rsidRDefault="00883BDA" w:rsidP="00883BD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66313">
        <w:rPr>
          <w:b/>
        </w:rPr>
        <w:t>реализации процедур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</w:p>
    <w:p w:rsidR="00883BDA" w:rsidRPr="00066313" w:rsidRDefault="00883BDA" w:rsidP="009A0B51">
      <w:pPr>
        <w:autoSpaceDE w:val="0"/>
        <w:autoSpaceDN w:val="0"/>
        <w:adjustRightInd w:val="0"/>
        <w:ind w:firstLine="708"/>
        <w:jc w:val="both"/>
      </w:pPr>
      <w:r w:rsidRPr="00066313">
        <w:t>35. С целью организации контроля функционирования СУОТ и мониторинга реализации процедур в Администрации</w:t>
      </w:r>
      <w:r w:rsidR="00322052" w:rsidRPr="00066313">
        <w:rPr>
          <w:bCs/>
        </w:rPr>
        <w:t xml:space="preserve"> </w:t>
      </w:r>
      <w:proofErr w:type="spellStart"/>
      <w:r w:rsidR="00322052" w:rsidRPr="00066313">
        <w:rPr>
          <w:bCs/>
        </w:rPr>
        <w:t>Логиновского</w:t>
      </w:r>
      <w:proofErr w:type="spellEnd"/>
      <w:r w:rsidR="00322052" w:rsidRPr="00066313">
        <w:t xml:space="preserve"> </w:t>
      </w:r>
      <w:r w:rsidRPr="00066313">
        <w:t>сельского поселения устанавливается порядок реализации мероприятий, обеспечивающих: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б) получение информации для определения результативности и эффективности процедур;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  <w:r w:rsidRPr="00066313">
        <w:t>в) получение данных, составляющих основу для принятия решений по совершенствованию СУОТ.</w:t>
      </w:r>
    </w:p>
    <w:p w:rsidR="00883BDA" w:rsidRPr="00066313" w:rsidRDefault="00883BDA" w:rsidP="00322052">
      <w:pPr>
        <w:autoSpaceDE w:val="0"/>
        <w:autoSpaceDN w:val="0"/>
        <w:adjustRightInd w:val="0"/>
        <w:ind w:firstLine="708"/>
        <w:jc w:val="both"/>
      </w:pPr>
      <w:r w:rsidRPr="00066313">
        <w:t xml:space="preserve">36. В Администрации </w:t>
      </w:r>
      <w:proofErr w:type="spellStart"/>
      <w:r w:rsidR="00322052" w:rsidRPr="00066313">
        <w:rPr>
          <w:bCs/>
        </w:rPr>
        <w:t>Логиновского</w:t>
      </w:r>
      <w:proofErr w:type="spellEnd"/>
      <w:r w:rsidRPr="00066313">
        <w:t xml:space="preserve"> сельского поселения определяются основные виды контроля функционирования СУОТ и мониторинга реализации процедур, к которым относятся: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а) контроль состояния рабочего места,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б) контроль эффективности функционирования СУОТ в целом.</w:t>
      </w:r>
    </w:p>
    <w:p w:rsidR="00883BDA" w:rsidRPr="00066313" w:rsidRDefault="00883BDA" w:rsidP="00322052">
      <w:pPr>
        <w:autoSpaceDE w:val="0"/>
        <w:autoSpaceDN w:val="0"/>
        <w:adjustRightInd w:val="0"/>
        <w:ind w:firstLine="708"/>
        <w:jc w:val="both"/>
      </w:pPr>
      <w:r w:rsidRPr="00066313">
        <w:t>37. Результаты контроля функционирования СУОТ и мониторинга реализации процедур оформляются в форме акта.</w:t>
      </w:r>
    </w:p>
    <w:p w:rsidR="00883BDA" w:rsidRPr="00066313" w:rsidRDefault="00883BDA" w:rsidP="00322052">
      <w:pPr>
        <w:autoSpaceDE w:val="0"/>
        <w:autoSpaceDN w:val="0"/>
        <w:adjustRightInd w:val="0"/>
        <w:ind w:firstLine="708"/>
        <w:jc w:val="both"/>
      </w:pPr>
      <w:r w:rsidRPr="00066313">
        <w:t>38.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несчастных случаев, профессиональных заболеваний, незамедлительно осуществляются корректирующие действия.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</w:p>
    <w:p w:rsidR="00883BDA" w:rsidRPr="00066313" w:rsidRDefault="00883BDA" w:rsidP="00883BD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066313">
        <w:rPr>
          <w:b/>
        </w:rPr>
        <w:t>VIII. Планирование улучшений функционирования СУОТ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</w:p>
    <w:p w:rsidR="00883BDA" w:rsidRPr="00066313" w:rsidRDefault="00883BDA" w:rsidP="00322052">
      <w:pPr>
        <w:autoSpaceDE w:val="0"/>
        <w:autoSpaceDN w:val="0"/>
        <w:adjustRightInd w:val="0"/>
        <w:ind w:firstLine="708"/>
        <w:jc w:val="both"/>
      </w:pPr>
      <w:r w:rsidRPr="00066313">
        <w:t xml:space="preserve">39. Улучшение функционирования СУОТ в Администрации </w:t>
      </w:r>
      <w:proofErr w:type="spellStart"/>
      <w:r w:rsidR="00322052" w:rsidRPr="00066313">
        <w:rPr>
          <w:bCs/>
        </w:rPr>
        <w:t>Логиновского</w:t>
      </w:r>
      <w:proofErr w:type="spellEnd"/>
      <w:r w:rsidRPr="00066313">
        <w:t xml:space="preserve"> сельского поселения производится по результатам контроля функционирования СУОТ и мониторинга реализации процедур, а также учета результатов расследований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883BDA" w:rsidRPr="00066313" w:rsidRDefault="00883BDA" w:rsidP="00322052">
      <w:pPr>
        <w:autoSpaceDE w:val="0"/>
        <w:autoSpaceDN w:val="0"/>
        <w:adjustRightInd w:val="0"/>
        <w:ind w:firstLine="708"/>
        <w:jc w:val="both"/>
      </w:pPr>
      <w:r w:rsidRPr="00066313">
        <w:t>40. При планировании улучшения фун</w:t>
      </w:r>
      <w:r w:rsidR="00322052" w:rsidRPr="00066313">
        <w:t>кционирования СУОТ Администрация</w:t>
      </w:r>
      <w:r w:rsidRPr="00066313">
        <w:t xml:space="preserve"> </w:t>
      </w:r>
      <w:proofErr w:type="spellStart"/>
      <w:r w:rsidR="00322052" w:rsidRPr="00066313">
        <w:rPr>
          <w:bCs/>
        </w:rPr>
        <w:t>Логиновского</w:t>
      </w:r>
      <w:proofErr w:type="spellEnd"/>
      <w:r w:rsidR="00322052" w:rsidRPr="00066313">
        <w:t xml:space="preserve"> </w:t>
      </w:r>
      <w:r w:rsidRPr="00066313">
        <w:t>сельского поселения проводит анализ эффективности функционирования СУОТ, предусматривающий оценку следующих показателей: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а) степень достижения целей в области охраны труда;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 xml:space="preserve">б) способность СУОТ обеспечивать выполнение обязанностей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Pr="00066313">
        <w:t xml:space="preserve"> сельского поселения, отраженных в политике по охране труда;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 xml:space="preserve">в) эффективность действий, намеченных в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Pr="00066313">
        <w:t xml:space="preserve"> сельского поселения на всех уровнях управления по результатам предыдущего анализа эффективности функционирования СУОТ;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Администрации </w:t>
      </w:r>
      <w:proofErr w:type="spellStart"/>
      <w:r w:rsidR="004A559C" w:rsidRPr="00066313">
        <w:rPr>
          <w:bCs/>
        </w:rPr>
        <w:lastRenderedPageBreak/>
        <w:t>Логиновского</w:t>
      </w:r>
      <w:proofErr w:type="spellEnd"/>
      <w:r w:rsidRPr="00066313">
        <w:t xml:space="preserve"> сельского поселения в области охраны труда, перераспределение ресурсов работодателя;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proofErr w:type="spellStart"/>
      <w:r w:rsidRPr="00066313">
        <w:t>д</w:t>
      </w:r>
      <w:proofErr w:type="spellEnd"/>
      <w:r w:rsidRPr="00066313">
        <w:t xml:space="preserve">) необходимость </w:t>
      </w:r>
      <w:proofErr w:type="gramStart"/>
      <w:r w:rsidRPr="00066313">
        <w:t>изменения критериев оценки эффективности функционирования</w:t>
      </w:r>
      <w:proofErr w:type="gramEnd"/>
      <w:r w:rsidRPr="00066313">
        <w:t xml:space="preserve"> СУОТ.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</w:p>
    <w:p w:rsidR="00883BDA" w:rsidRPr="00066313" w:rsidRDefault="00883BDA" w:rsidP="00883BD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066313">
        <w:rPr>
          <w:b/>
        </w:rPr>
        <w:t>IX. Реагирование на несчастные случаи</w:t>
      </w:r>
    </w:p>
    <w:p w:rsidR="00883BDA" w:rsidRPr="00066313" w:rsidRDefault="00883BDA" w:rsidP="00883BD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66313">
        <w:rPr>
          <w:b/>
        </w:rPr>
        <w:t>и профессиональные заболевания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</w:p>
    <w:p w:rsidR="00883BDA" w:rsidRPr="00066313" w:rsidRDefault="00883BDA" w:rsidP="004A559C">
      <w:pPr>
        <w:autoSpaceDE w:val="0"/>
        <w:autoSpaceDN w:val="0"/>
        <w:adjustRightInd w:val="0"/>
        <w:ind w:firstLine="708"/>
        <w:jc w:val="both"/>
      </w:pPr>
      <w:r w:rsidRPr="00066313">
        <w:t xml:space="preserve">41. С целью обеспечения и поддержания безопасных условий труда, недопущения случаев производственного травматизма и профессиональной заболеваемости в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Pr="00066313">
        <w:t xml:space="preserve"> сельского поселения выявляются потенциально возможные риски, устанавливается порядок действий в случае их возникновения.</w:t>
      </w:r>
    </w:p>
    <w:p w:rsidR="00883BDA" w:rsidRPr="00066313" w:rsidRDefault="00883BDA" w:rsidP="004A559C">
      <w:pPr>
        <w:ind w:firstLine="708"/>
        <w:jc w:val="both"/>
        <w:rPr>
          <w:color w:val="000000"/>
        </w:rPr>
      </w:pPr>
      <w:r w:rsidRPr="00066313">
        <w:t xml:space="preserve">42. </w:t>
      </w:r>
      <w:r w:rsidRPr="00066313">
        <w:rPr>
          <w:color w:val="000000"/>
        </w:rPr>
        <w:t>Порядок действий при возникновении травматизма производится с учетом существующих и разрабатываемых планов реагирования на травматизм и ликвидации их последствий, а также необходимости гарантировать в случае травматизма:</w:t>
      </w:r>
    </w:p>
    <w:p w:rsidR="00883BDA" w:rsidRPr="00066313" w:rsidRDefault="00883BDA" w:rsidP="00D52276">
      <w:pPr>
        <w:ind w:firstLine="708"/>
        <w:jc w:val="both"/>
        <w:rPr>
          <w:color w:val="000000"/>
        </w:rPr>
      </w:pPr>
      <w:r w:rsidRPr="00066313">
        <w:rPr>
          <w:color w:val="000000"/>
        </w:rPr>
        <w:t xml:space="preserve">а) не возобновление работы в условиях </w:t>
      </w:r>
      <w:proofErr w:type="spellStart"/>
      <w:r w:rsidRPr="00066313">
        <w:rPr>
          <w:color w:val="000000"/>
        </w:rPr>
        <w:t>травмо-опасности</w:t>
      </w:r>
      <w:proofErr w:type="spellEnd"/>
      <w:r w:rsidRPr="00066313">
        <w:rPr>
          <w:color w:val="000000"/>
        </w:rPr>
        <w:t>;</w:t>
      </w:r>
    </w:p>
    <w:p w:rsidR="00883BDA" w:rsidRPr="00066313" w:rsidRDefault="00883BDA" w:rsidP="00D52276">
      <w:pPr>
        <w:ind w:firstLine="708"/>
        <w:jc w:val="both"/>
        <w:rPr>
          <w:color w:val="000000"/>
        </w:rPr>
      </w:pPr>
      <w:r w:rsidRPr="00066313">
        <w:rPr>
          <w:color w:val="000000"/>
        </w:rPr>
        <w:t>б) возможность работников остановить работу и/или незамедлительно покинуть рабочее место и направиться в безопасное место;</w:t>
      </w:r>
    </w:p>
    <w:p w:rsidR="00883BDA" w:rsidRPr="00066313" w:rsidRDefault="00883BDA" w:rsidP="00D52276">
      <w:pPr>
        <w:ind w:firstLine="708"/>
        <w:jc w:val="both"/>
        <w:rPr>
          <w:color w:val="000000"/>
        </w:rPr>
      </w:pPr>
      <w:r w:rsidRPr="00066313">
        <w:rPr>
          <w:color w:val="000000"/>
        </w:rPr>
        <w:t>в)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883BDA" w:rsidRPr="00066313" w:rsidRDefault="00883BDA" w:rsidP="00D52276">
      <w:pPr>
        <w:ind w:firstLine="708"/>
        <w:jc w:val="both"/>
        <w:rPr>
          <w:color w:val="000000"/>
        </w:rPr>
      </w:pPr>
      <w:r w:rsidRPr="00066313">
        <w:rPr>
          <w:color w:val="000000"/>
        </w:rPr>
        <w:t>г)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883BDA" w:rsidRPr="00066313" w:rsidRDefault="00883BDA" w:rsidP="00883BDA">
      <w:pPr>
        <w:jc w:val="both"/>
      </w:pPr>
    </w:p>
    <w:p w:rsidR="00883BDA" w:rsidRPr="00066313" w:rsidRDefault="00883BDA" w:rsidP="00883BDA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066313">
        <w:rPr>
          <w:b/>
        </w:rPr>
        <w:t>X. Управление документами СУОТ</w:t>
      </w:r>
    </w:p>
    <w:p w:rsidR="00883BDA" w:rsidRPr="00066313" w:rsidRDefault="00883BDA" w:rsidP="00883BDA">
      <w:pPr>
        <w:autoSpaceDE w:val="0"/>
        <w:autoSpaceDN w:val="0"/>
        <w:adjustRightInd w:val="0"/>
        <w:jc w:val="both"/>
      </w:pPr>
    </w:p>
    <w:p w:rsidR="00883BDA" w:rsidRPr="00066313" w:rsidRDefault="00883BDA" w:rsidP="004A559C">
      <w:pPr>
        <w:autoSpaceDE w:val="0"/>
        <w:autoSpaceDN w:val="0"/>
        <w:adjustRightInd w:val="0"/>
        <w:ind w:firstLine="708"/>
        <w:jc w:val="both"/>
      </w:pPr>
      <w:r w:rsidRPr="00066313">
        <w:t xml:space="preserve">43. С целью организации управления документами СУОТ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Pr="00066313">
        <w:t xml:space="preserve"> сельского поселения, исходя из специфики своей деятельности,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</w:t>
      </w:r>
    </w:p>
    <w:p w:rsidR="00883BDA" w:rsidRPr="00066313" w:rsidRDefault="00883BDA" w:rsidP="004A559C">
      <w:pPr>
        <w:autoSpaceDE w:val="0"/>
        <w:autoSpaceDN w:val="0"/>
        <w:adjustRightInd w:val="0"/>
        <w:ind w:firstLine="708"/>
        <w:jc w:val="both"/>
      </w:pPr>
      <w:r w:rsidRPr="00066313">
        <w:t>44. Лица, ответственные за разработку и утверждение документов СУОТ, назначаются распоряжением Администрации.</w:t>
      </w:r>
    </w:p>
    <w:p w:rsidR="00883BDA" w:rsidRPr="00066313" w:rsidRDefault="00883BDA" w:rsidP="004A559C">
      <w:pPr>
        <w:autoSpaceDE w:val="0"/>
        <w:autoSpaceDN w:val="0"/>
        <w:adjustRightInd w:val="0"/>
        <w:ind w:firstLine="708"/>
        <w:jc w:val="both"/>
      </w:pPr>
      <w:r w:rsidRPr="00066313">
        <w:t xml:space="preserve">45. Основными документами по охране труда в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="004A559C" w:rsidRPr="00066313">
        <w:t xml:space="preserve"> </w:t>
      </w:r>
      <w:r w:rsidRPr="00066313">
        <w:t>сельского поселения являются: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 xml:space="preserve">а) план мероприятий по реализации процедур, направленных на достижение целей в области охраны труда в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Pr="00066313">
        <w:t xml:space="preserve"> сельского поселения;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 xml:space="preserve">б) положение об организации охраны труда в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="004A559C" w:rsidRPr="00066313">
        <w:t xml:space="preserve"> </w:t>
      </w:r>
      <w:r w:rsidRPr="00066313">
        <w:t>сельского поселения;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в) должностная инструкция специалиста ответственного за охрану труда;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 xml:space="preserve">г) перечень должностей работников, проходящих первичный, повторный и другие виды инструктажей по охране труда в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Pr="00066313">
        <w:t xml:space="preserve"> сельского поселения;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proofErr w:type="spellStart"/>
      <w:r w:rsidRPr="00066313">
        <w:t>д</w:t>
      </w:r>
      <w:proofErr w:type="spellEnd"/>
      <w:r w:rsidRPr="00066313">
        <w:t xml:space="preserve">) </w:t>
      </w:r>
      <w:r w:rsidRPr="00066313">
        <w:rPr>
          <w:bCs/>
          <w:color w:val="000000"/>
        </w:rPr>
        <w:t>план обучения </w:t>
      </w:r>
      <w:r w:rsidRPr="00066313">
        <w:rPr>
          <w:color w:val="000000"/>
        </w:rPr>
        <w:t xml:space="preserve">работников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Pr="00066313">
        <w:rPr>
          <w:color w:val="000000"/>
        </w:rPr>
        <w:t xml:space="preserve"> сельского поселения по гражданской обороне и чрезвычайным ситуациям;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е) перечень должностей работников Администрации</w:t>
      </w:r>
      <w:r w:rsidR="004A559C" w:rsidRPr="00066313">
        <w:rPr>
          <w:bCs/>
        </w:rPr>
        <w:t xml:space="preserve"> </w:t>
      </w:r>
      <w:proofErr w:type="spellStart"/>
      <w:r w:rsidR="004A559C" w:rsidRPr="00066313">
        <w:rPr>
          <w:bCs/>
        </w:rPr>
        <w:t>Логиновского</w:t>
      </w:r>
      <w:proofErr w:type="spellEnd"/>
      <w:r w:rsidR="004A559C" w:rsidRPr="00066313">
        <w:t xml:space="preserve"> </w:t>
      </w:r>
      <w:r w:rsidRPr="00066313">
        <w:t>сельского поселения, освобожденных от прохождения первичного инструктажа на рабочем месте;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ж) перечень должностей работников, подлежащих медицинским осмотрам;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spellStart"/>
      <w:r w:rsidRPr="00066313">
        <w:lastRenderedPageBreak/>
        <w:t>з</w:t>
      </w:r>
      <w:proofErr w:type="spellEnd"/>
      <w:r w:rsidRPr="00066313">
        <w:t xml:space="preserve">) </w:t>
      </w:r>
      <w:r w:rsidRPr="00066313">
        <w:rPr>
          <w:color w:val="000000"/>
        </w:rPr>
        <w:t xml:space="preserve">порядок обеспечения работников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="004A559C" w:rsidRPr="00066313">
        <w:rPr>
          <w:color w:val="000000"/>
        </w:rPr>
        <w:t xml:space="preserve"> </w:t>
      </w:r>
      <w:r w:rsidRPr="00066313">
        <w:rPr>
          <w:color w:val="000000"/>
        </w:rPr>
        <w:t>сельского поселения средствами индивидуальной защиты, смывающими и обезвреживающими средствами;</w:t>
      </w:r>
    </w:p>
    <w:p w:rsidR="00883BDA" w:rsidRPr="00066313" w:rsidRDefault="00883BDA" w:rsidP="004A559C">
      <w:pPr>
        <w:autoSpaceDE w:val="0"/>
        <w:autoSpaceDN w:val="0"/>
        <w:adjustRightInd w:val="0"/>
        <w:ind w:firstLine="708"/>
        <w:jc w:val="both"/>
      </w:pPr>
      <w:r w:rsidRPr="00066313">
        <w:t>46.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а) акты и иные записи данных, вытекающие из осуществления СУОТ;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б) журналы учета и акты записей данных об авариях, несчастных случаях;</w:t>
      </w:r>
    </w:p>
    <w:p w:rsidR="00883BDA" w:rsidRPr="00066313" w:rsidRDefault="00883BDA" w:rsidP="00D52276">
      <w:pPr>
        <w:autoSpaceDE w:val="0"/>
        <w:autoSpaceDN w:val="0"/>
        <w:adjustRightInd w:val="0"/>
        <w:ind w:firstLine="708"/>
        <w:jc w:val="both"/>
      </w:pPr>
      <w:r w:rsidRPr="00066313">
        <w:t>в) результаты контроля функционирования СУОТ.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0" w:type="auto"/>
        <w:tblLook w:val="04A0"/>
      </w:tblPr>
      <w:tblGrid>
        <w:gridCol w:w="2928"/>
        <w:gridCol w:w="2929"/>
        <w:gridCol w:w="3713"/>
      </w:tblGrid>
      <w:tr w:rsidR="00883BDA" w:rsidRPr="00066313" w:rsidTr="0054473E">
        <w:tc>
          <w:tcPr>
            <w:tcW w:w="2929" w:type="dxa"/>
            <w:shd w:val="clear" w:color="auto" w:fill="auto"/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  <w:tc>
          <w:tcPr>
            <w:tcW w:w="2929" w:type="dxa"/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13" w:type="dxa"/>
            <w:shd w:val="clear" w:color="auto" w:fill="auto"/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66313">
              <w:t>Приложение 1</w:t>
            </w:r>
          </w:p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66313">
              <w:t xml:space="preserve">к Положению о системе управления охраной труда в Администрации  </w:t>
            </w:r>
            <w:proofErr w:type="spellStart"/>
            <w:r w:rsidR="004A559C" w:rsidRPr="00066313">
              <w:rPr>
                <w:bCs/>
              </w:rPr>
              <w:t>Логиновского</w:t>
            </w:r>
            <w:proofErr w:type="spellEnd"/>
            <w:r w:rsidR="004A559C" w:rsidRPr="00066313">
              <w:t xml:space="preserve"> </w:t>
            </w:r>
            <w:r w:rsidRPr="00066313">
              <w:t>сельского поселения</w:t>
            </w:r>
          </w:p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</w:tbl>
    <w:p w:rsidR="00883BDA" w:rsidRPr="00066313" w:rsidRDefault="00883BDA" w:rsidP="00883BD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</w:pPr>
      <w:r w:rsidRPr="00066313">
        <w:t>Лист ознакомления с Положением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</w:pPr>
      <w:r w:rsidRPr="00066313">
        <w:t>о системе управления охраной труда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</w:pPr>
      <w:r w:rsidRPr="00066313">
        <w:t xml:space="preserve">в Администрации </w:t>
      </w:r>
      <w:proofErr w:type="spellStart"/>
      <w:r w:rsidR="004A559C" w:rsidRPr="00066313">
        <w:rPr>
          <w:bCs/>
        </w:rPr>
        <w:t>Логиновского</w:t>
      </w:r>
      <w:proofErr w:type="spellEnd"/>
      <w:r w:rsidRPr="00066313">
        <w:t xml:space="preserve"> сельского поселения</w:t>
      </w: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883BDA" w:rsidRPr="00066313" w:rsidRDefault="00883BDA" w:rsidP="00883BDA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125"/>
        <w:gridCol w:w="2978"/>
        <w:gridCol w:w="1810"/>
        <w:gridCol w:w="1727"/>
      </w:tblGrid>
      <w:tr w:rsidR="00883BDA" w:rsidRPr="00066313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 xml:space="preserve">№ </w:t>
            </w:r>
            <w:proofErr w:type="spellStart"/>
            <w:proofErr w:type="gramStart"/>
            <w:r w:rsidRPr="00066313">
              <w:t>п</w:t>
            </w:r>
            <w:proofErr w:type="spellEnd"/>
            <w:proofErr w:type="gramEnd"/>
            <w:r w:rsidRPr="00066313">
              <w:t>/</w:t>
            </w:r>
            <w:proofErr w:type="spellStart"/>
            <w:r w:rsidRPr="00066313">
              <w:t>п</w:t>
            </w:r>
            <w:proofErr w:type="spell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Подпись работника</w:t>
            </w:r>
          </w:p>
        </w:tc>
      </w:tr>
      <w:tr w:rsidR="00883BDA" w:rsidRPr="00066313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83BDA" w:rsidRPr="00066313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83BDA" w:rsidRPr="00066313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83BDA" w:rsidRPr="00066313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83BDA" w:rsidRPr="00066313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5.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83BDA" w:rsidRPr="00066313" w:rsidTr="0054473E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66313">
              <w:t>6.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3BDA" w:rsidRPr="00066313" w:rsidRDefault="00883BDA" w:rsidP="0054473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6A7271" w:rsidRPr="00066313" w:rsidRDefault="006A7271" w:rsidP="00052F15">
      <w:pPr>
        <w:spacing w:line="240" w:lineRule="exact"/>
        <w:jc w:val="center"/>
      </w:pPr>
    </w:p>
    <w:sectPr w:rsidR="006A7271" w:rsidRPr="00066313" w:rsidSect="00915C02"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3D" w:rsidRDefault="0062543D" w:rsidP="002F4A11">
      <w:r>
        <w:separator/>
      </w:r>
    </w:p>
  </w:endnote>
  <w:endnote w:type="continuationSeparator" w:id="0">
    <w:p w:rsidR="0062543D" w:rsidRDefault="0062543D" w:rsidP="002F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3D" w:rsidRDefault="0062543D" w:rsidP="002F4A11">
      <w:r>
        <w:separator/>
      </w:r>
    </w:p>
  </w:footnote>
  <w:footnote w:type="continuationSeparator" w:id="0">
    <w:p w:rsidR="0062543D" w:rsidRDefault="0062543D" w:rsidP="002F4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9CFAFC"/>
    <w:lvl w:ilvl="0">
      <w:numFmt w:val="bullet"/>
      <w:lvlText w:val="*"/>
      <w:lvlJc w:val="left"/>
    </w:lvl>
  </w:abstractNum>
  <w:abstractNum w:abstractNumId="1">
    <w:nsid w:val="00AE42D0"/>
    <w:multiLevelType w:val="hybridMultilevel"/>
    <w:tmpl w:val="D0AABC0A"/>
    <w:lvl w:ilvl="0" w:tplc="6868C2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DE7C88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F537DA"/>
    <w:multiLevelType w:val="hybridMultilevel"/>
    <w:tmpl w:val="BAC0CEA6"/>
    <w:lvl w:ilvl="0" w:tplc="60E007D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806182"/>
    <w:multiLevelType w:val="singleLevel"/>
    <w:tmpl w:val="FC74B126"/>
    <w:lvl w:ilvl="0">
      <w:start w:val="8"/>
      <w:numFmt w:val="decimal"/>
      <w:lvlText w:val="2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5">
    <w:nsid w:val="21A14EF6"/>
    <w:multiLevelType w:val="multilevel"/>
    <w:tmpl w:val="E8744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22805E4"/>
    <w:multiLevelType w:val="hybridMultilevel"/>
    <w:tmpl w:val="AF967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243B4"/>
    <w:multiLevelType w:val="singleLevel"/>
    <w:tmpl w:val="396C5AEE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4C30534"/>
    <w:multiLevelType w:val="singleLevel"/>
    <w:tmpl w:val="9234521A"/>
    <w:lvl w:ilvl="0">
      <w:start w:val="5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E384C"/>
    <w:multiLevelType w:val="hybridMultilevel"/>
    <w:tmpl w:val="7120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431A2"/>
    <w:multiLevelType w:val="singleLevel"/>
    <w:tmpl w:val="C34CB2F0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>
    <w:nsid w:val="40CB66E3"/>
    <w:multiLevelType w:val="singleLevel"/>
    <w:tmpl w:val="A9AA5B3C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3">
    <w:nsid w:val="431B2FD1"/>
    <w:multiLevelType w:val="singleLevel"/>
    <w:tmpl w:val="51DE18EE"/>
    <w:lvl w:ilvl="0">
      <w:start w:val="3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4">
    <w:nsid w:val="450D3895"/>
    <w:multiLevelType w:val="singleLevel"/>
    <w:tmpl w:val="B2E46BF8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5">
    <w:nsid w:val="487E48CC"/>
    <w:multiLevelType w:val="hybridMultilevel"/>
    <w:tmpl w:val="CBDAFEA8"/>
    <w:lvl w:ilvl="0" w:tplc="38DE0726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E4A4B"/>
    <w:multiLevelType w:val="singleLevel"/>
    <w:tmpl w:val="C27A7784"/>
    <w:lvl w:ilvl="0">
      <w:start w:val="3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8">
    <w:nsid w:val="53C8749E"/>
    <w:multiLevelType w:val="singleLevel"/>
    <w:tmpl w:val="535C7B18"/>
    <w:lvl w:ilvl="0">
      <w:start w:val="3"/>
      <w:numFmt w:val="decimal"/>
      <w:lvlText w:val="6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9">
    <w:nsid w:val="548F38BC"/>
    <w:multiLevelType w:val="hybridMultilevel"/>
    <w:tmpl w:val="A74A71F6"/>
    <w:lvl w:ilvl="0" w:tplc="DB10B8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7F5B0E"/>
    <w:multiLevelType w:val="hybridMultilevel"/>
    <w:tmpl w:val="8974C33A"/>
    <w:lvl w:ilvl="0" w:tplc="E4A8BE2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A7396F"/>
    <w:multiLevelType w:val="singleLevel"/>
    <w:tmpl w:val="4E323936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>
    <w:nsid w:val="6B0D18A9"/>
    <w:multiLevelType w:val="hybridMultilevel"/>
    <w:tmpl w:val="685617F2"/>
    <w:lvl w:ilvl="0" w:tplc="65CCB2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5631B3F"/>
    <w:multiLevelType w:val="hybridMultilevel"/>
    <w:tmpl w:val="0FAA350A"/>
    <w:lvl w:ilvl="0" w:tplc="9E826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15"/>
  </w:num>
  <w:num w:numId="5">
    <w:abstractNumId w:val="6"/>
  </w:num>
  <w:num w:numId="6">
    <w:abstractNumId w:val="16"/>
  </w:num>
  <w:num w:numId="7">
    <w:abstractNumId w:val="20"/>
  </w:num>
  <w:num w:numId="8">
    <w:abstractNumId w:val="11"/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2">
    <w:abstractNumId w:val="4"/>
  </w:num>
  <w:num w:numId="13">
    <w:abstractNumId w:val="12"/>
  </w:num>
  <w:num w:numId="14">
    <w:abstractNumId w:val="17"/>
  </w:num>
  <w:num w:numId="15">
    <w:abstractNumId w:val="14"/>
  </w:num>
  <w:num w:numId="16">
    <w:abstractNumId w:val="13"/>
  </w:num>
  <w:num w:numId="17">
    <w:abstractNumId w:val="18"/>
  </w:num>
  <w:num w:numId="18">
    <w:abstractNumId w:val="22"/>
  </w:num>
  <w:num w:numId="19">
    <w:abstractNumId w:val="8"/>
  </w:num>
  <w:num w:numId="20">
    <w:abstractNumId w:val="5"/>
  </w:num>
  <w:num w:numId="21">
    <w:abstractNumId w:val="19"/>
  </w:num>
  <w:num w:numId="22">
    <w:abstractNumId w:val="1"/>
  </w:num>
  <w:num w:numId="23">
    <w:abstractNumId w:val="24"/>
  </w:num>
  <w:num w:numId="24">
    <w:abstractNumId w:val="3"/>
  </w:num>
  <w:num w:numId="25">
    <w:abstractNumId w:val="2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2E7"/>
    <w:rsid w:val="000033AC"/>
    <w:rsid w:val="00003A41"/>
    <w:rsid w:val="00005E01"/>
    <w:rsid w:val="000077DA"/>
    <w:rsid w:val="00016B2A"/>
    <w:rsid w:val="00016CBC"/>
    <w:rsid w:val="000275D3"/>
    <w:rsid w:val="00045992"/>
    <w:rsid w:val="00052F15"/>
    <w:rsid w:val="00066313"/>
    <w:rsid w:val="0006652C"/>
    <w:rsid w:val="000900B3"/>
    <w:rsid w:val="000928B9"/>
    <w:rsid w:val="00092BB4"/>
    <w:rsid w:val="00095E2F"/>
    <w:rsid w:val="000A13E9"/>
    <w:rsid w:val="000A19D2"/>
    <w:rsid w:val="000A4FC3"/>
    <w:rsid w:val="000B0F21"/>
    <w:rsid w:val="000B27A1"/>
    <w:rsid w:val="000D781B"/>
    <w:rsid w:val="000E53FE"/>
    <w:rsid w:val="0010615D"/>
    <w:rsid w:val="00111B37"/>
    <w:rsid w:val="00140E5D"/>
    <w:rsid w:val="0014237A"/>
    <w:rsid w:val="001462B6"/>
    <w:rsid w:val="001529CA"/>
    <w:rsid w:val="00154D96"/>
    <w:rsid w:val="00173488"/>
    <w:rsid w:val="00174417"/>
    <w:rsid w:val="00175CF2"/>
    <w:rsid w:val="00184CC7"/>
    <w:rsid w:val="001A42B6"/>
    <w:rsid w:val="001A506E"/>
    <w:rsid w:val="001B07F6"/>
    <w:rsid w:val="001B3BB5"/>
    <w:rsid w:val="001B5BD5"/>
    <w:rsid w:val="001D0122"/>
    <w:rsid w:val="001D4896"/>
    <w:rsid w:val="001D530D"/>
    <w:rsid w:val="001E1DFE"/>
    <w:rsid w:val="001E2823"/>
    <w:rsid w:val="001E2D09"/>
    <w:rsid w:val="001F65E9"/>
    <w:rsid w:val="00202726"/>
    <w:rsid w:val="00212A3B"/>
    <w:rsid w:val="00216C37"/>
    <w:rsid w:val="002208A5"/>
    <w:rsid w:val="002250FB"/>
    <w:rsid w:val="00226FCC"/>
    <w:rsid w:val="00233C14"/>
    <w:rsid w:val="00237A03"/>
    <w:rsid w:val="00240207"/>
    <w:rsid w:val="0025481E"/>
    <w:rsid w:val="002877F6"/>
    <w:rsid w:val="00296C3E"/>
    <w:rsid w:val="002A3758"/>
    <w:rsid w:val="002B6BEE"/>
    <w:rsid w:val="002C530D"/>
    <w:rsid w:val="002D06A7"/>
    <w:rsid w:val="002D5386"/>
    <w:rsid w:val="002E31D1"/>
    <w:rsid w:val="002F04A4"/>
    <w:rsid w:val="002F253E"/>
    <w:rsid w:val="002F4A11"/>
    <w:rsid w:val="002F6343"/>
    <w:rsid w:val="00300EC1"/>
    <w:rsid w:val="003020E2"/>
    <w:rsid w:val="0030795C"/>
    <w:rsid w:val="00307DB9"/>
    <w:rsid w:val="0031083C"/>
    <w:rsid w:val="00312227"/>
    <w:rsid w:val="00322052"/>
    <w:rsid w:val="00324765"/>
    <w:rsid w:val="00325B1C"/>
    <w:rsid w:val="00330C1B"/>
    <w:rsid w:val="0033380C"/>
    <w:rsid w:val="0034230D"/>
    <w:rsid w:val="00346306"/>
    <w:rsid w:val="00350168"/>
    <w:rsid w:val="00355B25"/>
    <w:rsid w:val="00360087"/>
    <w:rsid w:val="00361439"/>
    <w:rsid w:val="00364038"/>
    <w:rsid w:val="00375F34"/>
    <w:rsid w:val="00382286"/>
    <w:rsid w:val="00387A1D"/>
    <w:rsid w:val="00396239"/>
    <w:rsid w:val="003A448F"/>
    <w:rsid w:val="003A6446"/>
    <w:rsid w:val="003A716E"/>
    <w:rsid w:val="003B0464"/>
    <w:rsid w:val="003C0CF9"/>
    <w:rsid w:val="003C16B2"/>
    <w:rsid w:val="003C5774"/>
    <w:rsid w:val="003C707E"/>
    <w:rsid w:val="003C7E43"/>
    <w:rsid w:val="003F3AA5"/>
    <w:rsid w:val="0040363B"/>
    <w:rsid w:val="00405950"/>
    <w:rsid w:val="00406D25"/>
    <w:rsid w:val="00412088"/>
    <w:rsid w:val="00431187"/>
    <w:rsid w:val="00431794"/>
    <w:rsid w:val="00435182"/>
    <w:rsid w:val="004444E9"/>
    <w:rsid w:val="00444E98"/>
    <w:rsid w:val="0045254C"/>
    <w:rsid w:val="004602AC"/>
    <w:rsid w:val="004607E6"/>
    <w:rsid w:val="0046165E"/>
    <w:rsid w:val="00463D04"/>
    <w:rsid w:val="00491D6C"/>
    <w:rsid w:val="004921FC"/>
    <w:rsid w:val="0049609E"/>
    <w:rsid w:val="004A2814"/>
    <w:rsid w:val="004A559C"/>
    <w:rsid w:val="004B42E7"/>
    <w:rsid w:val="004B5EE2"/>
    <w:rsid w:val="004C5F0D"/>
    <w:rsid w:val="004D1E52"/>
    <w:rsid w:val="004D6813"/>
    <w:rsid w:val="004D78F4"/>
    <w:rsid w:val="004E552E"/>
    <w:rsid w:val="004F4FB3"/>
    <w:rsid w:val="005152C3"/>
    <w:rsid w:val="00535EBE"/>
    <w:rsid w:val="00537050"/>
    <w:rsid w:val="00537D6B"/>
    <w:rsid w:val="005437A8"/>
    <w:rsid w:val="005548C8"/>
    <w:rsid w:val="0058708F"/>
    <w:rsid w:val="00595493"/>
    <w:rsid w:val="00596AB7"/>
    <w:rsid w:val="005B020C"/>
    <w:rsid w:val="005B0A50"/>
    <w:rsid w:val="005B1265"/>
    <w:rsid w:val="005B43B4"/>
    <w:rsid w:val="005C01DB"/>
    <w:rsid w:val="005C6040"/>
    <w:rsid w:val="005D10A1"/>
    <w:rsid w:val="005E78F0"/>
    <w:rsid w:val="005F4B81"/>
    <w:rsid w:val="005F5A8E"/>
    <w:rsid w:val="00600952"/>
    <w:rsid w:val="00604AC0"/>
    <w:rsid w:val="0061062D"/>
    <w:rsid w:val="0062543D"/>
    <w:rsid w:val="006269B1"/>
    <w:rsid w:val="00634EDD"/>
    <w:rsid w:val="00640220"/>
    <w:rsid w:val="006444E2"/>
    <w:rsid w:val="00647F67"/>
    <w:rsid w:val="006503B5"/>
    <w:rsid w:val="00655E88"/>
    <w:rsid w:val="00661301"/>
    <w:rsid w:val="00685AC8"/>
    <w:rsid w:val="00691DF5"/>
    <w:rsid w:val="00692385"/>
    <w:rsid w:val="006967FB"/>
    <w:rsid w:val="006A28E0"/>
    <w:rsid w:val="006A51FB"/>
    <w:rsid w:val="006A7271"/>
    <w:rsid w:val="006B3476"/>
    <w:rsid w:val="006B5A4F"/>
    <w:rsid w:val="006C12B5"/>
    <w:rsid w:val="006C28A8"/>
    <w:rsid w:val="006C7295"/>
    <w:rsid w:val="006D2A3F"/>
    <w:rsid w:val="006D398A"/>
    <w:rsid w:val="006D4E88"/>
    <w:rsid w:val="006E316D"/>
    <w:rsid w:val="006F07A1"/>
    <w:rsid w:val="006F0AAD"/>
    <w:rsid w:val="006F155D"/>
    <w:rsid w:val="007028E2"/>
    <w:rsid w:val="00705101"/>
    <w:rsid w:val="007164E3"/>
    <w:rsid w:val="00730BAD"/>
    <w:rsid w:val="00734197"/>
    <w:rsid w:val="0073617F"/>
    <w:rsid w:val="00736771"/>
    <w:rsid w:val="0074487E"/>
    <w:rsid w:val="00745F8A"/>
    <w:rsid w:val="007460EA"/>
    <w:rsid w:val="0075487C"/>
    <w:rsid w:val="00765A0A"/>
    <w:rsid w:val="0076664C"/>
    <w:rsid w:val="0078077F"/>
    <w:rsid w:val="00786862"/>
    <w:rsid w:val="007964F0"/>
    <w:rsid w:val="007A10F8"/>
    <w:rsid w:val="007A7C15"/>
    <w:rsid w:val="007B0495"/>
    <w:rsid w:val="007C0AE3"/>
    <w:rsid w:val="007C2667"/>
    <w:rsid w:val="007C3343"/>
    <w:rsid w:val="007C5D6D"/>
    <w:rsid w:val="007C71A6"/>
    <w:rsid w:val="007D11CB"/>
    <w:rsid w:val="007D3BDA"/>
    <w:rsid w:val="007D56C1"/>
    <w:rsid w:val="007E031A"/>
    <w:rsid w:val="007E1F9E"/>
    <w:rsid w:val="007E4189"/>
    <w:rsid w:val="007E6900"/>
    <w:rsid w:val="007F56A7"/>
    <w:rsid w:val="00801106"/>
    <w:rsid w:val="008142F4"/>
    <w:rsid w:val="008322BF"/>
    <w:rsid w:val="008366E0"/>
    <w:rsid w:val="00837482"/>
    <w:rsid w:val="00843DB2"/>
    <w:rsid w:val="00844263"/>
    <w:rsid w:val="00845C3F"/>
    <w:rsid w:val="00860A1C"/>
    <w:rsid w:val="00864319"/>
    <w:rsid w:val="008768BA"/>
    <w:rsid w:val="008772AE"/>
    <w:rsid w:val="00883BDA"/>
    <w:rsid w:val="00885611"/>
    <w:rsid w:val="0088740D"/>
    <w:rsid w:val="00895570"/>
    <w:rsid w:val="008A2AA8"/>
    <w:rsid w:val="008C22F9"/>
    <w:rsid w:val="008C35CF"/>
    <w:rsid w:val="008C6B93"/>
    <w:rsid w:val="008D0A20"/>
    <w:rsid w:val="008D4EA0"/>
    <w:rsid w:val="008E613A"/>
    <w:rsid w:val="008F6500"/>
    <w:rsid w:val="00915C02"/>
    <w:rsid w:val="009265E4"/>
    <w:rsid w:val="009315B8"/>
    <w:rsid w:val="00933276"/>
    <w:rsid w:val="00934482"/>
    <w:rsid w:val="00937D1B"/>
    <w:rsid w:val="00937DE2"/>
    <w:rsid w:val="00941471"/>
    <w:rsid w:val="00954039"/>
    <w:rsid w:val="00964F78"/>
    <w:rsid w:val="009769C5"/>
    <w:rsid w:val="00983DBA"/>
    <w:rsid w:val="009A0B51"/>
    <w:rsid w:val="009A267E"/>
    <w:rsid w:val="009A68E2"/>
    <w:rsid w:val="009B269E"/>
    <w:rsid w:val="009B652D"/>
    <w:rsid w:val="009B68BA"/>
    <w:rsid w:val="009D5648"/>
    <w:rsid w:val="009D5DEA"/>
    <w:rsid w:val="009F53B5"/>
    <w:rsid w:val="00A117FB"/>
    <w:rsid w:val="00A1208B"/>
    <w:rsid w:val="00A13BD2"/>
    <w:rsid w:val="00A1709E"/>
    <w:rsid w:val="00A32DED"/>
    <w:rsid w:val="00A3558E"/>
    <w:rsid w:val="00A359FB"/>
    <w:rsid w:val="00A378B5"/>
    <w:rsid w:val="00A4331E"/>
    <w:rsid w:val="00A629F3"/>
    <w:rsid w:val="00A7435A"/>
    <w:rsid w:val="00A95D55"/>
    <w:rsid w:val="00AA3111"/>
    <w:rsid w:val="00AA3A9A"/>
    <w:rsid w:val="00AB1294"/>
    <w:rsid w:val="00AE5593"/>
    <w:rsid w:val="00AE6EB9"/>
    <w:rsid w:val="00B0182F"/>
    <w:rsid w:val="00B061F6"/>
    <w:rsid w:val="00B22402"/>
    <w:rsid w:val="00B40E9E"/>
    <w:rsid w:val="00B42B18"/>
    <w:rsid w:val="00B5032B"/>
    <w:rsid w:val="00B56726"/>
    <w:rsid w:val="00B75FA3"/>
    <w:rsid w:val="00B775AB"/>
    <w:rsid w:val="00B90A03"/>
    <w:rsid w:val="00BB17DE"/>
    <w:rsid w:val="00BB6FE8"/>
    <w:rsid w:val="00BB7D4F"/>
    <w:rsid w:val="00BC0F1B"/>
    <w:rsid w:val="00BC23E6"/>
    <w:rsid w:val="00BC6DCB"/>
    <w:rsid w:val="00BD1136"/>
    <w:rsid w:val="00BD60F0"/>
    <w:rsid w:val="00BD7C2C"/>
    <w:rsid w:val="00BE7DE8"/>
    <w:rsid w:val="00BF5002"/>
    <w:rsid w:val="00BF6A11"/>
    <w:rsid w:val="00C02CDC"/>
    <w:rsid w:val="00C14CC8"/>
    <w:rsid w:val="00C32BEA"/>
    <w:rsid w:val="00C35272"/>
    <w:rsid w:val="00C41110"/>
    <w:rsid w:val="00C537AB"/>
    <w:rsid w:val="00C57B24"/>
    <w:rsid w:val="00C63C9C"/>
    <w:rsid w:val="00C70AD7"/>
    <w:rsid w:val="00C868C0"/>
    <w:rsid w:val="00C87294"/>
    <w:rsid w:val="00C90763"/>
    <w:rsid w:val="00CA3CE8"/>
    <w:rsid w:val="00CA783F"/>
    <w:rsid w:val="00CB2F13"/>
    <w:rsid w:val="00CB7C17"/>
    <w:rsid w:val="00CC14DB"/>
    <w:rsid w:val="00CD773D"/>
    <w:rsid w:val="00CE7483"/>
    <w:rsid w:val="00CF590F"/>
    <w:rsid w:val="00D04810"/>
    <w:rsid w:val="00D063EE"/>
    <w:rsid w:val="00D10BBD"/>
    <w:rsid w:val="00D23DFF"/>
    <w:rsid w:val="00D25A8E"/>
    <w:rsid w:val="00D3508E"/>
    <w:rsid w:val="00D36885"/>
    <w:rsid w:val="00D52276"/>
    <w:rsid w:val="00D53203"/>
    <w:rsid w:val="00D54CEF"/>
    <w:rsid w:val="00D60CA3"/>
    <w:rsid w:val="00D673A8"/>
    <w:rsid w:val="00D76AD8"/>
    <w:rsid w:val="00D86832"/>
    <w:rsid w:val="00D87585"/>
    <w:rsid w:val="00D922DD"/>
    <w:rsid w:val="00DA4027"/>
    <w:rsid w:val="00DB5298"/>
    <w:rsid w:val="00DB69E2"/>
    <w:rsid w:val="00DB7D7F"/>
    <w:rsid w:val="00DD1DD7"/>
    <w:rsid w:val="00DD2797"/>
    <w:rsid w:val="00DD437E"/>
    <w:rsid w:val="00DD688A"/>
    <w:rsid w:val="00DD6A5E"/>
    <w:rsid w:val="00DE1467"/>
    <w:rsid w:val="00DE3170"/>
    <w:rsid w:val="00DF1B46"/>
    <w:rsid w:val="00E00D3B"/>
    <w:rsid w:val="00E04311"/>
    <w:rsid w:val="00E26808"/>
    <w:rsid w:val="00E27A6F"/>
    <w:rsid w:val="00E30C98"/>
    <w:rsid w:val="00E417BF"/>
    <w:rsid w:val="00E43553"/>
    <w:rsid w:val="00E52608"/>
    <w:rsid w:val="00E534C0"/>
    <w:rsid w:val="00E5456A"/>
    <w:rsid w:val="00E54B36"/>
    <w:rsid w:val="00E55A63"/>
    <w:rsid w:val="00E56D8F"/>
    <w:rsid w:val="00E57B45"/>
    <w:rsid w:val="00E730B6"/>
    <w:rsid w:val="00E8408D"/>
    <w:rsid w:val="00E865A2"/>
    <w:rsid w:val="00E91F0E"/>
    <w:rsid w:val="00E92446"/>
    <w:rsid w:val="00E92CA5"/>
    <w:rsid w:val="00EA1C55"/>
    <w:rsid w:val="00EB32FA"/>
    <w:rsid w:val="00EC2C72"/>
    <w:rsid w:val="00EC46D3"/>
    <w:rsid w:val="00ED4191"/>
    <w:rsid w:val="00ED4347"/>
    <w:rsid w:val="00ED4C45"/>
    <w:rsid w:val="00EE6B65"/>
    <w:rsid w:val="00EE7C14"/>
    <w:rsid w:val="00EF0542"/>
    <w:rsid w:val="00EF75B9"/>
    <w:rsid w:val="00EF7878"/>
    <w:rsid w:val="00F27093"/>
    <w:rsid w:val="00F42D61"/>
    <w:rsid w:val="00F7340D"/>
    <w:rsid w:val="00F73B33"/>
    <w:rsid w:val="00F80E81"/>
    <w:rsid w:val="00F855B8"/>
    <w:rsid w:val="00F9754E"/>
    <w:rsid w:val="00FA2CBC"/>
    <w:rsid w:val="00FA6A9B"/>
    <w:rsid w:val="00FB0B17"/>
    <w:rsid w:val="00FC32E7"/>
    <w:rsid w:val="00FC41E2"/>
    <w:rsid w:val="00FC76F7"/>
    <w:rsid w:val="00FD597A"/>
    <w:rsid w:val="00FE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D7F"/>
    <w:rPr>
      <w:color w:val="0000FF" w:themeColor="hyperlink"/>
      <w:u w:val="single"/>
    </w:rPr>
  </w:style>
  <w:style w:type="paragraph" w:customStyle="1" w:styleId="ConsPlusNormal">
    <w:name w:val="ConsPlusNormal"/>
    <w:rsid w:val="002F4A11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F4A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4A11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4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4A11"/>
    <w:rPr>
      <w:sz w:val="24"/>
      <w:szCs w:val="24"/>
    </w:rPr>
  </w:style>
  <w:style w:type="character" w:customStyle="1" w:styleId="FontStyle11">
    <w:name w:val="Font Style11"/>
    <w:basedOn w:val="a0"/>
    <w:rsid w:val="001B07F6"/>
    <w:rPr>
      <w:rFonts w:ascii="Sylfaen" w:hAnsi="Sylfaen" w:cs="Sylfaen"/>
      <w:sz w:val="26"/>
      <w:szCs w:val="26"/>
    </w:rPr>
  </w:style>
  <w:style w:type="paragraph" w:styleId="a8">
    <w:name w:val="List Paragraph"/>
    <w:basedOn w:val="a"/>
    <w:uiPriority w:val="34"/>
    <w:qFormat/>
    <w:rsid w:val="001B07F6"/>
    <w:pPr>
      <w:ind w:left="720"/>
      <w:contextualSpacing/>
    </w:pPr>
  </w:style>
  <w:style w:type="paragraph" w:customStyle="1" w:styleId="Style4">
    <w:name w:val="Style4"/>
    <w:basedOn w:val="a"/>
    <w:rsid w:val="001B07F6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Sylfaen" w:hAnsi="Sylfaen"/>
    </w:rPr>
  </w:style>
  <w:style w:type="paragraph" w:customStyle="1" w:styleId="a9">
    <w:name w:val="Знак"/>
    <w:basedOn w:val="a"/>
    <w:rsid w:val="006C12B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Normal (Web)"/>
    <w:basedOn w:val="a"/>
    <w:rsid w:val="006C12B5"/>
    <w:pPr>
      <w:spacing w:before="100" w:beforeAutospacing="1" w:after="100" w:afterAutospacing="1"/>
      <w:ind w:firstLine="150"/>
    </w:pPr>
  </w:style>
  <w:style w:type="table" w:styleId="ab">
    <w:name w:val="Table Grid"/>
    <w:basedOn w:val="a1"/>
    <w:rsid w:val="006C1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3C16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oaii">
    <w:name w:val="Ooaii"/>
    <w:basedOn w:val="a"/>
    <w:rsid w:val="00431794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17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1794"/>
    <w:rPr>
      <w:rFonts w:ascii="Tahoma" w:hAnsi="Tahoma" w:cs="Tahoma"/>
      <w:sz w:val="16"/>
      <w:szCs w:val="16"/>
    </w:rPr>
  </w:style>
  <w:style w:type="paragraph" w:customStyle="1" w:styleId="af">
    <w:name w:val="Стиль"/>
    <w:rsid w:val="004317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1709E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Style3">
    <w:name w:val="Style3"/>
    <w:basedOn w:val="a"/>
    <w:rsid w:val="00A170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23">
    <w:name w:val="Font Style23"/>
    <w:basedOn w:val="a0"/>
    <w:rsid w:val="00A1709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A1709E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">
    <w:name w:val="Style2"/>
    <w:basedOn w:val="a"/>
    <w:rsid w:val="00A1709E"/>
    <w:pPr>
      <w:widowControl w:val="0"/>
      <w:autoSpaceDE w:val="0"/>
      <w:autoSpaceDN w:val="0"/>
      <w:adjustRightInd w:val="0"/>
      <w:spacing w:line="283" w:lineRule="exact"/>
      <w:ind w:firstLine="648"/>
      <w:jc w:val="both"/>
    </w:pPr>
  </w:style>
  <w:style w:type="paragraph" w:customStyle="1" w:styleId="Style5">
    <w:name w:val="Style5"/>
    <w:basedOn w:val="a"/>
    <w:rsid w:val="00A1709E"/>
    <w:pPr>
      <w:widowControl w:val="0"/>
      <w:autoSpaceDE w:val="0"/>
      <w:autoSpaceDN w:val="0"/>
      <w:adjustRightInd w:val="0"/>
      <w:spacing w:line="277" w:lineRule="exact"/>
      <w:jc w:val="both"/>
    </w:pPr>
  </w:style>
  <w:style w:type="paragraph" w:customStyle="1" w:styleId="Style7">
    <w:name w:val="Style7"/>
    <w:basedOn w:val="a"/>
    <w:rsid w:val="00A1709E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3">
    <w:name w:val="Style13"/>
    <w:basedOn w:val="a"/>
    <w:rsid w:val="00A1709E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A1709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rsid w:val="00A1709E"/>
    <w:rPr>
      <w:rFonts w:ascii="Times New Roman" w:hAnsi="Times New Roman" w:cs="Times New Roman"/>
      <w:b/>
      <w:bCs/>
      <w:i/>
      <w:iCs/>
      <w:spacing w:val="30"/>
      <w:sz w:val="10"/>
      <w:szCs w:val="10"/>
    </w:rPr>
  </w:style>
  <w:style w:type="character" w:customStyle="1" w:styleId="FontStyle20">
    <w:name w:val="Font Style20"/>
    <w:basedOn w:val="a0"/>
    <w:rsid w:val="00A1709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rsid w:val="00A1709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1709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0">
    <w:name w:val="Body Text"/>
    <w:basedOn w:val="a"/>
    <w:link w:val="af1"/>
    <w:rsid w:val="002C530D"/>
    <w:pPr>
      <w:widowControl w:val="0"/>
      <w:suppressAutoHyphens/>
      <w:autoSpaceDE w:val="0"/>
      <w:jc w:val="both"/>
    </w:pPr>
    <w:rPr>
      <w:rFonts w:ascii="Calibri" w:hAnsi="Calibri" w:cs="Calibri"/>
      <w:sz w:val="28"/>
      <w:szCs w:val="28"/>
      <w:lang w:eastAsia="zh-CN"/>
    </w:rPr>
  </w:style>
  <w:style w:type="character" w:customStyle="1" w:styleId="af1">
    <w:name w:val="Основной текст Знак"/>
    <w:basedOn w:val="a0"/>
    <w:link w:val="af0"/>
    <w:rsid w:val="002C530D"/>
    <w:rPr>
      <w:rFonts w:ascii="Calibri" w:hAnsi="Calibri" w:cs="Calibri"/>
      <w:sz w:val="28"/>
      <w:szCs w:val="28"/>
      <w:lang w:eastAsia="zh-CN"/>
    </w:rPr>
  </w:style>
  <w:style w:type="paragraph" w:customStyle="1" w:styleId="1">
    <w:name w:val="Абзац списка1"/>
    <w:basedOn w:val="a"/>
    <w:rsid w:val="002C530D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character" w:customStyle="1" w:styleId="FontStyle25">
    <w:name w:val="Font Style25"/>
    <w:basedOn w:val="a0"/>
    <w:rsid w:val="002C530D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6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0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87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7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9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1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8A73-0109-4500-81C2-D252AC6A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 Windows</cp:lastModifiedBy>
  <cp:revision>26</cp:revision>
  <cp:lastPrinted>2022-04-12T11:56:00Z</cp:lastPrinted>
  <dcterms:created xsi:type="dcterms:W3CDTF">2022-04-10T11:28:00Z</dcterms:created>
  <dcterms:modified xsi:type="dcterms:W3CDTF">2022-09-07T03:19:00Z</dcterms:modified>
</cp:coreProperties>
</file>