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2A" w:rsidRPr="0050192A" w:rsidRDefault="0050192A" w:rsidP="0050192A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 ДЛЯ НАСЕЛЕНИЯ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«МЕРОПРИЯТИЯ ПО ПРОФИЛАКТИКЕ ЯЩУРА»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Ящур</w:t>
      </w: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инфекционная, остро протекающая и быстро распространяющаяся болезнь домашних и диких парнокопытных (крупный и мелкий рогатый скот, свиньи, лоси, кабаны и др.), а также мозоленогих (верблюды и др.) животных.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Характерными клиническими признаками болезни являются</w:t>
      </w: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пузырьки с жидким содержимым и изязвления на слизистой оболочке ротовой полости, на коже венчика и межкопытцевой щели, носового зеркала, вымени (молочных желез). У больных животных наблюдаются: слюнотечение, повышение температуры тела, хромота и снижение аппетита.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Возможно переболевание животных со стертыми клиническими признаками. У животных проявляются высокая температура, угнетение, слабость. Гибель восприимчивых животных наступает в течение 1 - 2 суток.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 крупного рогатого скота вирусоносительство длится до 6 месяцев, у овец и коз - до 12 месяцев. Животные, переболевшие ящуром, вызванным вирусом одного типа, могут заболевать ящуром, вызванным вирусом другого типа.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Источник болезни</w:t>
      </w: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больные и переболевшие животные, а также животные в инкубационном (скрытом) периоде болезни, который обычно длится до 14 дней. Вирус выделяется во внешнюю среду с содержимым и стенками афт, молоком, слюной, выдыхаемым воздухом, мочой и фекалиями.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Факторами передачи вируса являются продукция животного происхождения, корма, одежда и обувь персонала, обслуживающего восприимчивых животных, инвентарь и иные материально-технические средства, контаминированные вирусом.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u w:val="single"/>
          <w:lang w:eastAsia="ru-RU"/>
        </w:rPr>
        <w:t>Ящуром может болеть человек. </w:t>
      </w: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Заразиться ящуром человек может только от животных, контактируя с ними и употребляя зараженные молочные и мясные продукты в сыром виде.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 целью профилактики заболевания ящуром необходимо:</w:t>
      </w:r>
    </w:p>
    <w:p w:rsidR="0050192A" w:rsidRPr="0050192A" w:rsidRDefault="0050192A" w:rsidP="00501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Предоставлять по требованиям специалистов государственной ветеринарной службы животных для осмотра, идентификации и учета.</w:t>
      </w:r>
    </w:p>
    <w:p w:rsidR="0050192A" w:rsidRPr="0050192A" w:rsidRDefault="0050192A" w:rsidP="00501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Выполнять требования специалистов государственной ветеринарной службы о проведении в личном подсобном хозяйстве противоэпизоотических мероприятий.</w:t>
      </w:r>
    </w:p>
    <w:p w:rsidR="0050192A" w:rsidRPr="0050192A" w:rsidRDefault="0050192A" w:rsidP="00501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допускать смешивания восприимчивых животных из разных стад при их выпасе и водопое.</w:t>
      </w:r>
    </w:p>
    <w:p w:rsidR="0050192A" w:rsidRPr="0050192A" w:rsidRDefault="0050192A" w:rsidP="00501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допускать загрязнения окружающей среды отходами животноводства.</w:t>
      </w:r>
    </w:p>
    <w:p w:rsidR="0050192A" w:rsidRPr="0050192A" w:rsidRDefault="0050192A" w:rsidP="00501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Покупать животных в специализированных животноводческих хозяйствах и местах торговли, отведённых администрациями муниципальных образований, при наличии ветеринарных сопроводительных документов.</w:t>
      </w:r>
    </w:p>
    <w:p w:rsidR="0050192A" w:rsidRPr="0050192A" w:rsidRDefault="0050192A" w:rsidP="005019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Извещать в течение 24 часов специалистов государственной ветеринарной службы обо всех случаях внезапного падежа или заболевания животных, а также об изменениях в их поведении, указывающих на возможное заболевание.</w:t>
      </w:r>
    </w:p>
    <w:p w:rsidR="0050192A" w:rsidRPr="0050192A" w:rsidRDefault="0050192A" w:rsidP="0050192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Принимать меры по изоляции подозреваемых в заболевании ящуром животных, всех восприимчивых животных, находившихся в контакте с подозреваемыми в заболевании ящуром животными, а также обеспечить изоляцию трупов павших животных.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В случае возникновения подозрения на заболевания животных ящуром владелец животных обязан: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содействовать специалистам государственной ветеринарной службы в проведении отбора проб от восприимчивых животных и направлении проб в лабораторию;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предоставить специалисту государственной ветеринарной службы сведения о численности имеющихся (имевшихся) в хозяйстве восприимчивых животных с указанием количества павших восприимчивых животных за последние 30 дней;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прекратить все передвижения и перегруппировки восприимчивых животных;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прекратить вывод и вывоз из хозяйства животных всех видов, в том числе птиц;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прекратить убой восприимчивых животных;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прекратить вывоз молока и продуктов убоя восприимчивых животных;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прекратить заготовку кормов, вывоз кормов, инвентаря, материалов и иных материально-технических средств;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запретить посещение хозяйств физическими лицами, кроме персонала, обслуживающего восприимчивых животных, и специалистов государственной ветеринарной службы, а также въезд и выезд транспортных средств;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обеспечить постоянную дезинфекционную обработку и смену одежды и обуви персонала при выходе с территории хозяйства;</w:t>
      </w:r>
    </w:p>
    <w:p w:rsidR="0050192A" w:rsidRPr="0050192A" w:rsidRDefault="0050192A" w:rsidP="0050192A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92A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молоко, полученное от восприимчивых животных, должно подвергаться термической обработке (при температуре 72 °C в течение 15 секунд или при температуре 132 °C в течение 1 секунды) и использоваться внутри хозяйства.</w:t>
      </w:r>
    </w:p>
    <w:p w:rsidR="0090639B" w:rsidRDefault="0090639B">
      <w:bookmarkStart w:id="0" w:name="_GoBack"/>
      <w:bookmarkEnd w:id="0"/>
    </w:p>
    <w:sectPr w:rsidR="0090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21A6E"/>
    <w:multiLevelType w:val="multilevel"/>
    <w:tmpl w:val="6A20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DDB"/>
    <w:rsid w:val="0050192A"/>
    <w:rsid w:val="00736DDB"/>
    <w:rsid w:val="009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6C5E7-F920-43EE-A884-96E4B47B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2024-04-02T07:09:00Z</dcterms:created>
  <dcterms:modified xsi:type="dcterms:W3CDTF">2024-04-02T07:09:00Z</dcterms:modified>
</cp:coreProperties>
</file>