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СОВЕТ</w:t>
      </w:r>
    </w:p>
    <w:p w:rsidR="00084747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Логиновского</w:t>
      </w:r>
      <w:proofErr w:type="spell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сельского поселения </w:t>
      </w: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Павлоградского</w:t>
      </w:r>
      <w:proofErr w:type="spell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Омской области</w:t>
      </w: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84747" w:rsidRPr="003F500F" w:rsidRDefault="00084747" w:rsidP="00084747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>Р</w:t>
      </w:r>
      <w:proofErr w:type="gramEnd"/>
      <w:r w:rsidRPr="003F500F">
        <w:rPr>
          <w:rFonts w:ascii="Times New Roman" w:eastAsia="Times New Roman" w:hAnsi="Times New Roman"/>
          <w:sz w:val="32"/>
          <w:szCs w:val="32"/>
          <w:lang w:eastAsia="ru-RU"/>
        </w:rPr>
        <w:t xml:space="preserve"> Е Ш Е Н И Е</w:t>
      </w:r>
    </w:p>
    <w:p w:rsidR="00084747" w:rsidRDefault="00022D8F" w:rsidP="0008474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22.03</w:t>
      </w:r>
      <w:r w:rsidR="0008474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.2021</w:t>
      </w:r>
      <w:r w:rsidR="00084747" w:rsidRPr="003F50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</w:t>
      </w:r>
      <w:r w:rsidR="00084747" w:rsidRPr="003F500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</w:t>
      </w:r>
      <w:r w:rsidR="0008474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№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45</w:t>
      </w:r>
    </w:p>
    <w:p w:rsidR="00084747" w:rsidRDefault="00084747" w:rsidP="00084747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spacing w:after="0" w:line="240" w:lineRule="auto"/>
        <w:ind w:hanging="11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</w:p>
    <w:p w:rsidR="00084747" w:rsidRDefault="00084747" w:rsidP="00084747">
      <w:pPr>
        <w:pStyle w:val="p6"/>
        <w:shd w:val="clear" w:color="auto" w:fill="FFFFFF"/>
        <w:spacing w:line="276" w:lineRule="auto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положения о порядке назначения и проведения опроса граждан </w:t>
      </w:r>
      <w:proofErr w:type="spellStart"/>
      <w:r>
        <w:rPr>
          <w:color w:val="000000"/>
          <w:sz w:val="28"/>
          <w:szCs w:val="28"/>
        </w:rPr>
        <w:t>Логиновского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z w:val="28"/>
          <w:szCs w:val="28"/>
        </w:rPr>
        <w:t>Павлоградского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D55973" w:rsidRPr="00D64396" w:rsidRDefault="00D55973" w:rsidP="001E238C">
      <w:pPr>
        <w:pStyle w:val="p6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D64396">
        <w:rPr>
          <w:color w:val="000000"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Федерации», руководствуясь Уставом </w:t>
      </w:r>
      <w:proofErr w:type="spellStart"/>
      <w:r w:rsidR="00084747">
        <w:rPr>
          <w:sz w:val="28"/>
          <w:szCs w:val="28"/>
        </w:rPr>
        <w:t>Логиновского</w:t>
      </w:r>
      <w:proofErr w:type="spellEnd"/>
      <w:r w:rsidRPr="00D64396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084747">
        <w:rPr>
          <w:color w:val="000000"/>
          <w:sz w:val="28"/>
          <w:szCs w:val="28"/>
        </w:rPr>
        <w:t>Павлоградского</w:t>
      </w:r>
      <w:proofErr w:type="spellEnd"/>
      <w:r w:rsidRPr="00D64396">
        <w:rPr>
          <w:color w:val="000000"/>
          <w:sz w:val="28"/>
          <w:szCs w:val="28"/>
        </w:rPr>
        <w:t xml:space="preserve"> муниципального район</w:t>
      </w:r>
      <w:r w:rsidR="006C4DA1" w:rsidRPr="00D64396">
        <w:rPr>
          <w:color w:val="000000"/>
          <w:sz w:val="28"/>
          <w:szCs w:val="28"/>
        </w:rPr>
        <w:t>а Омской области</w:t>
      </w:r>
      <w:r w:rsidR="007659E8">
        <w:rPr>
          <w:color w:val="000000"/>
          <w:sz w:val="28"/>
          <w:szCs w:val="28"/>
        </w:rPr>
        <w:t>,</w:t>
      </w:r>
      <w:r w:rsidR="006C4DA1" w:rsidRPr="00D64396">
        <w:rPr>
          <w:color w:val="000000"/>
          <w:sz w:val="28"/>
          <w:szCs w:val="28"/>
        </w:rPr>
        <w:t xml:space="preserve"> Совет</w:t>
      </w:r>
      <w:r w:rsidR="00084747">
        <w:rPr>
          <w:color w:val="000000"/>
          <w:sz w:val="28"/>
          <w:szCs w:val="28"/>
        </w:rPr>
        <w:t xml:space="preserve"> </w:t>
      </w:r>
      <w:proofErr w:type="spellStart"/>
      <w:r w:rsidR="00084747">
        <w:rPr>
          <w:sz w:val="28"/>
          <w:szCs w:val="28"/>
        </w:rPr>
        <w:t>Логиновского</w:t>
      </w:r>
      <w:proofErr w:type="spellEnd"/>
      <w:r w:rsidRPr="00D64396">
        <w:rPr>
          <w:color w:val="000000"/>
          <w:sz w:val="28"/>
          <w:szCs w:val="28"/>
        </w:rPr>
        <w:t xml:space="preserve"> сельского поселения</w:t>
      </w:r>
      <w:r w:rsidR="007659E8" w:rsidRPr="007659E8">
        <w:rPr>
          <w:color w:val="000000"/>
          <w:sz w:val="28"/>
          <w:szCs w:val="28"/>
        </w:rPr>
        <w:t xml:space="preserve"> </w:t>
      </w:r>
      <w:proofErr w:type="spellStart"/>
      <w:r w:rsidR="007659E8">
        <w:rPr>
          <w:color w:val="000000"/>
          <w:sz w:val="28"/>
          <w:szCs w:val="28"/>
        </w:rPr>
        <w:t>Павлоградского</w:t>
      </w:r>
      <w:proofErr w:type="spellEnd"/>
      <w:r w:rsidR="007659E8" w:rsidRPr="00D64396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D55973" w:rsidRPr="00D64396" w:rsidRDefault="006C4DA1" w:rsidP="001E238C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64396">
        <w:rPr>
          <w:color w:val="000000"/>
          <w:sz w:val="28"/>
          <w:szCs w:val="28"/>
        </w:rPr>
        <w:t>Р</w:t>
      </w:r>
      <w:proofErr w:type="gramEnd"/>
      <w:r w:rsidRPr="00D64396">
        <w:rPr>
          <w:color w:val="000000"/>
          <w:sz w:val="28"/>
          <w:szCs w:val="28"/>
        </w:rPr>
        <w:t xml:space="preserve"> Е Ш И Л</w:t>
      </w:r>
      <w:r w:rsidR="00D55973" w:rsidRPr="00D64396">
        <w:rPr>
          <w:color w:val="000000"/>
          <w:sz w:val="28"/>
          <w:szCs w:val="28"/>
        </w:rPr>
        <w:t>:</w:t>
      </w:r>
    </w:p>
    <w:p w:rsidR="00D55973" w:rsidRPr="00D64396" w:rsidRDefault="00D55973" w:rsidP="00D64396">
      <w:pPr>
        <w:pStyle w:val="ConsPlusNormal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396">
        <w:rPr>
          <w:rFonts w:ascii="Times New Roman" w:hAnsi="Times New Roman" w:cs="Times New Roman"/>
          <w:sz w:val="28"/>
          <w:szCs w:val="28"/>
        </w:rPr>
        <w:t>У</w:t>
      </w:r>
      <w:r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положение о порядке назначения и проведения опроса граждан </w:t>
      </w:r>
      <w:proofErr w:type="spellStart"/>
      <w:r w:rsidR="00084747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="00084747">
        <w:rPr>
          <w:rFonts w:ascii="Times New Roman" w:hAnsi="Times New Roman" w:cs="Times New Roman"/>
          <w:sz w:val="28"/>
          <w:szCs w:val="28"/>
        </w:rPr>
        <w:t xml:space="preserve"> </w:t>
      </w:r>
      <w:r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084747">
        <w:rPr>
          <w:rFonts w:ascii="Times New Roman" w:hAnsi="Times New Roman" w:cs="Times New Roman"/>
          <w:color w:val="000000"/>
          <w:sz w:val="28"/>
          <w:szCs w:val="28"/>
        </w:rPr>
        <w:t>Павлоградского</w:t>
      </w:r>
      <w:proofErr w:type="spellEnd"/>
      <w:r w:rsidRPr="00D6439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4B4E3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6439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F49BD" w:rsidRPr="00D64396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 w:rsidRPr="00D64396">
        <w:rPr>
          <w:rFonts w:ascii="Times New Roman" w:hAnsi="Times New Roman" w:cs="Times New Roman"/>
          <w:sz w:val="28"/>
          <w:szCs w:val="28"/>
        </w:rPr>
        <w:t>ешению.</w:t>
      </w:r>
    </w:p>
    <w:p w:rsidR="00D55973" w:rsidRPr="00D64396" w:rsidRDefault="00140A15" w:rsidP="002C6DF5">
      <w:pPr>
        <w:pStyle w:val="a5"/>
        <w:numPr>
          <w:ilvl w:val="0"/>
          <w:numId w:val="2"/>
        </w:numPr>
        <w:adjustRightInd w:val="0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Логиновского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26.04.2016 №39 «Об утверждении Порядка назначения и проведения опроса граждан в </w:t>
      </w:r>
      <w:proofErr w:type="spellStart"/>
      <w:r>
        <w:rPr>
          <w:rFonts w:ascii="Times New Roman" w:hAnsi="Times New Roman"/>
          <w:sz w:val="28"/>
          <w:szCs w:val="28"/>
        </w:rPr>
        <w:t>Логиновском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области» считать утратившим силу.</w:t>
      </w:r>
    </w:p>
    <w:p w:rsidR="002C6DF5" w:rsidRPr="000F2BBB" w:rsidRDefault="002C6DF5" w:rsidP="002C6DF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F2BB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D55973" w:rsidRPr="00D64396" w:rsidRDefault="00D55973" w:rsidP="00AB48C3">
      <w:pPr>
        <w:pStyle w:val="a5"/>
        <w:adjustRightInd w:val="0"/>
        <w:ind w:left="567"/>
        <w:jc w:val="both"/>
        <w:rPr>
          <w:rFonts w:ascii="Times New Roman" w:hAnsi="Times New Roman"/>
          <w:sz w:val="28"/>
          <w:szCs w:val="28"/>
        </w:rPr>
      </w:pPr>
    </w:p>
    <w:p w:rsidR="00D55973" w:rsidRPr="00D64396" w:rsidRDefault="00D55973" w:rsidP="00AB48C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84747" w:rsidRPr="00E918B2" w:rsidRDefault="00084747" w:rsidP="00084747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E918B2">
        <w:rPr>
          <w:rFonts w:ascii="Times New Roman" w:hAnsi="Times New Roman"/>
          <w:spacing w:val="-1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                                           </w:t>
      </w:r>
      <w:r w:rsidRPr="00E918B2">
        <w:rPr>
          <w:rFonts w:ascii="Times New Roman" w:hAnsi="Times New Roman"/>
          <w:spacing w:val="-1"/>
          <w:sz w:val="28"/>
          <w:szCs w:val="28"/>
        </w:rPr>
        <w:t>П.П.Артамонов</w:t>
      </w: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084747" w:rsidRDefault="00084747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64396" w:rsidRDefault="00D64396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AB48C3">
      <w:pPr>
        <w:pStyle w:val="ConsPlusTitle"/>
        <w:widowControl/>
        <w:ind w:left="5580"/>
        <w:rPr>
          <w:rFonts w:ascii="Times New Roman" w:hAnsi="Times New Roman" w:cs="Times New Roman"/>
          <w:b w:val="0"/>
          <w:sz w:val="24"/>
          <w:szCs w:val="24"/>
        </w:rPr>
      </w:pPr>
    </w:p>
    <w:p w:rsidR="00D55973" w:rsidRPr="00BC1BCF" w:rsidRDefault="00D55973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1BCF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D55973" w:rsidRPr="00BC1BCF" w:rsidRDefault="00D55973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1BCF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</w:t>
      </w:r>
      <w:proofErr w:type="spellStart"/>
      <w:r w:rsidR="00084747">
        <w:rPr>
          <w:rFonts w:ascii="Times New Roman" w:hAnsi="Times New Roman" w:cs="Times New Roman"/>
          <w:b w:val="0"/>
          <w:sz w:val="24"/>
          <w:szCs w:val="24"/>
        </w:rPr>
        <w:t>Логиновского</w:t>
      </w:r>
      <w:proofErr w:type="spellEnd"/>
      <w:r w:rsidR="000847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C1BCF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D55973" w:rsidRPr="00BC1BCF" w:rsidRDefault="00022D8F" w:rsidP="00012EE4">
      <w:pPr>
        <w:pStyle w:val="ConsPlusTitle"/>
        <w:widowControl/>
        <w:ind w:left="55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22.03.2021 года № 45</w:t>
      </w: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1E23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022D8F" w:rsidRDefault="00D5597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 xml:space="preserve">ПОЛОЖЕНИЕ </w:t>
      </w:r>
    </w:p>
    <w:p w:rsidR="00D64396" w:rsidRPr="00022D8F" w:rsidRDefault="00D55973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>О ПОРЯДКЕ НАЗНАЧЕНИЯ И ПРОВЕ</w:t>
      </w:r>
      <w:r w:rsidR="005F49BD" w:rsidRPr="00022D8F">
        <w:rPr>
          <w:rFonts w:ascii="Times New Roman" w:hAnsi="Times New Roman" w:cs="Times New Roman"/>
          <w:b w:val="0"/>
          <w:szCs w:val="22"/>
        </w:rPr>
        <w:t>ДЕ</w:t>
      </w:r>
      <w:r w:rsidR="00D64396" w:rsidRPr="00022D8F">
        <w:rPr>
          <w:rFonts w:ascii="Times New Roman" w:hAnsi="Times New Roman" w:cs="Times New Roman"/>
          <w:b w:val="0"/>
          <w:szCs w:val="22"/>
        </w:rPr>
        <w:t xml:space="preserve">НИЯ ОПРОСА ГРАЖДАН </w:t>
      </w:r>
    </w:p>
    <w:p w:rsidR="00D55973" w:rsidRPr="00022D8F" w:rsidRDefault="00D64396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 w:rsidRPr="00022D8F">
        <w:rPr>
          <w:rFonts w:ascii="Times New Roman" w:hAnsi="Times New Roman" w:cs="Times New Roman"/>
          <w:b w:val="0"/>
          <w:szCs w:val="22"/>
        </w:rPr>
        <w:t xml:space="preserve">В </w:t>
      </w:r>
      <w:r w:rsidR="00084747" w:rsidRPr="00022D8F">
        <w:rPr>
          <w:rFonts w:ascii="Times New Roman" w:hAnsi="Times New Roman" w:cs="Times New Roman"/>
          <w:b w:val="0"/>
          <w:szCs w:val="22"/>
        </w:rPr>
        <w:t>ЛОГИНОВСКОМ</w:t>
      </w:r>
      <w:r w:rsidR="00D55973" w:rsidRPr="00022D8F">
        <w:rPr>
          <w:rFonts w:ascii="Times New Roman" w:hAnsi="Times New Roman" w:cs="Times New Roman"/>
          <w:b w:val="0"/>
          <w:szCs w:val="22"/>
        </w:rPr>
        <w:t xml:space="preserve"> СЕЛЬСКОМ ПОСЕЛЕНИИ </w:t>
      </w:r>
      <w:r w:rsidR="00084747" w:rsidRPr="00022D8F">
        <w:rPr>
          <w:rFonts w:ascii="Times New Roman" w:hAnsi="Times New Roman" w:cs="Times New Roman"/>
          <w:b w:val="0"/>
          <w:szCs w:val="22"/>
        </w:rPr>
        <w:t xml:space="preserve">ПАВЛОГРАДСКОГО </w:t>
      </w:r>
      <w:r w:rsidR="00D55973" w:rsidRPr="00022D8F">
        <w:rPr>
          <w:rFonts w:ascii="Times New Roman" w:hAnsi="Times New Roman" w:cs="Times New Roman"/>
          <w:b w:val="0"/>
          <w:szCs w:val="22"/>
        </w:rPr>
        <w:t>МУНИЦИПАЛЬНОГО РАЙОНА ОМСКОЙ ОБЛАСТИ</w:t>
      </w:r>
    </w:p>
    <w:p w:rsidR="00D55973" w:rsidRPr="00BC1BCF" w:rsidRDefault="00D559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47364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BCF">
        <w:rPr>
          <w:rFonts w:ascii="Times New Roman" w:hAnsi="Times New Roman" w:cs="Times New Roman"/>
          <w:sz w:val="24"/>
          <w:szCs w:val="24"/>
        </w:rPr>
        <w:t xml:space="preserve">Опрос граждан является формой участия граждан в осуществлении местного самоуправления и проводится для выявления мнения населения и его учета при принятии решений органами местного самоуправления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и должностными лицами органов местного самоуправления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 а также органами государственной власти Омской области.</w:t>
      </w:r>
      <w:proofErr w:type="gramEnd"/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2. Участие населения в опросе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1. В опросе граждан имеют право участвовать жители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C1BCF">
        <w:rPr>
          <w:rFonts w:ascii="Times New Roman" w:hAnsi="Times New Roman" w:cs="Times New Roman"/>
          <w:sz w:val="24"/>
          <w:szCs w:val="24"/>
        </w:rPr>
        <w:t>(далее – сельское поселение), обладающие избирательным правом.</w:t>
      </w:r>
    </w:p>
    <w:p w:rsidR="00E73C35" w:rsidRPr="00E73C35" w:rsidRDefault="00E73C35" w:rsidP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C35">
        <w:rPr>
          <w:rFonts w:ascii="Times New Roman" w:hAnsi="Times New Roman" w:cs="Times New Roman"/>
          <w:sz w:val="24"/>
          <w:szCs w:val="24"/>
        </w:rPr>
        <w:t xml:space="preserve">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которой предлагается реализовывать инициативных проект, достигшие шестнадцатилетнего возраста. </w:t>
      </w:r>
    </w:p>
    <w:p w:rsidR="00D55973" w:rsidRPr="00BC1BCF" w:rsidRDefault="00D55973" w:rsidP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Жители сельского поселения участвуют в опросе граждан непосредственно. Каждый житель сельского поселения, участвующий в опросе граждан, имеет один голос.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Участие в опросе граждан является свободным и добровольным.</w:t>
      </w:r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3. Вопросы, выносимые на опрос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по вопросам местного значения сельского поселения, вопросам изменения целевого назначения земель сельского поселения для объектов регионального и межрегионального значения.</w:t>
      </w:r>
    </w:p>
    <w:p w:rsidR="00E73C35" w:rsidRPr="00BC1BCF" w:rsidRDefault="00E73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 жителей сельского поселения или его части, в которых предлагается реализовать инициативный проект, достигших шестнадцатилетнего возраста проводится для выявления мнения граждан о продержке данного инициативного проекта.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Изложение вопроса (вопросов), выносимого (выносимых) на опрос граждан, должно быть ясным, обеспечивающим простоту, понятность и доступность. Формулировка вопроса должна быть однозначной и не допускать возможность ее произвольного толкования, а также неопределенность правовых последствий принятого по результатам опроса граждан решения.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3F49D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4. Назначение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по инициативе: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1) Совета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r w:rsidRPr="00BC1BCF">
        <w:rPr>
          <w:rFonts w:ascii="Times New Roman" w:hAnsi="Times New Roman" w:cs="Times New Roman"/>
          <w:sz w:val="24"/>
          <w:szCs w:val="24"/>
        </w:rPr>
        <w:t xml:space="preserve">(далее – Совет сельского поселения) или Главы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Логиновского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084747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084747" w:rsidRPr="00BC1BCF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C45DF6">
        <w:rPr>
          <w:rFonts w:ascii="Times New Roman" w:hAnsi="Times New Roman" w:cs="Times New Roman"/>
          <w:sz w:val="24"/>
          <w:szCs w:val="24"/>
        </w:rPr>
        <w:t xml:space="preserve"> </w:t>
      </w:r>
      <w:r w:rsidRPr="00BC1BCF">
        <w:rPr>
          <w:rFonts w:ascii="Times New Roman" w:hAnsi="Times New Roman" w:cs="Times New Roman"/>
          <w:sz w:val="24"/>
          <w:szCs w:val="24"/>
        </w:rPr>
        <w:t>(далее – Глава сельского поселения) - по вопросам местного значения;</w:t>
      </w:r>
    </w:p>
    <w:p w:rsidR="00DB0C0A" w:rsidRPr="00DB0C0A" w:rsidRDefault="00DB0C0A" w:rsidP="00DB0C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0C0A">
        <w:rPr>
          <w:rFonts w:ascii="Times New Roman" w:hAnsi="Times New Roman"/>
          <w:sz w:val="24"/>
          <w:szCs w:val="24"/>
        </w:rPr>
        <w:t>2)</w:t>
      </w:r>
      <w:r w:rsidRPr="00DB0C0A">
        <w:rPr>
          <w:rFonts w:ascii="Times New Roman" w:hAnsi="Times New Roman"/>
          <w:sz w:val="24"/>
          <w:szCs w:val="24"/>
          <w:lang w:eastAsia="ru-RU"/>
        </w:rPr>
        <w:t xml:space="preserve"> жи</w:t>
      </w:r>
      <w:r>
        <w:rPr>
          <w:rFonts w:ascii="Times New Roman" w:hAnsi="Times New Roman"/>
          <w:sz w:val="24"/>
          <w:szCs w:val="24"/>
          <w:lang w:eastAsia="ru-RU"/>
        </w:rPr>
        <w:t>телей сельского поселения</w:t>
      </w:r>
      <w:r w:rsidRPr="00DB0C0A">
        <w:rPr>
          <w:rFonts w:ascii="Times New Roman" w:hAnsi="Times New Roman"/>
          <w:sz w:val="24"/>
          <w:szCs w:val="24"/>
          <w:lang w:eastAsia="ru-RU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D55973" w:rsidRPr="00BC1BCF" w:rsidRDefault="00DB0C0A" w:rsidP="00DB0C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973" w:rsidRPr="00BC1BCF">
        <w:rPr>
          <w:rFonts w:ascii="Times New Roman" w:hAnsi="Times New Roman" w:cs="Times New Roman"/>
          <w:sz w:val="24"/>
          <w:szCs w:val="24"/>
        </w:rPr>
        <w:t>) органов государственной власти Омской области - для учета мнения граждан при принятии решений об изменении целевого назначе</w:t>
      </w:r>
      <w:r w:rsidR="00E73C35">
        <w:rPr>
          <w:rFonts w:ascii="Times New Roman" w:hAnsi="Times New Roman" w:cs="Times New Roman"/>
          <w:sz w:val="24"/>
          <w:szCs w:val="24"/>
        </w:rPr>
        <w:t xml:space="preserve">ния земель сельского поселения </w:t>
      </w:r>
      <w:r w:rsidR="00D55973" w:rsidRPr="00BC1BCF">
        <w:rPr>
          <w:rFonts w:ascii="Times New Roman" w:hAnsi="Times New Roman" w:cs="Times New Roman"/>
          <w:sz w:val="24"/>
          <w:szCs w:val="24"/>
        </w:rPr>
        <w:t>для объектов регионального и межрегионального значения.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lastRenderedPageBreak/>
        <w:t>2. В случае</w:t>
      </w:r>
      <w:proofErr w:type="gramStart"/>
      <w:r w:rsidRPr="00BC1BC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1BCF">
        <w:rPr>
          <w:rFonts w:ascii="Times New Roman" w:hAnsi="Times New Roman" w:cs="Times New Roman"/>
          <w:sz w:val="24"/>
          <w:szCs w:val="24"/>
        </w:rPr>
        <w:t xml:space="preserve"> если инициатором опроса граждан являет</w:t>
      </w:r>
      <w:r w:rsidR="00DB0C0A">
        <w:rPr>
          <w:rFonts w:ascii="Times New Roman" w:hAnsi="Times New Roman" w:cs="Times New Roman"/>
          <w:sz w:val="24"/>
          <w:szCs w:val="24"/>
        </w:rPr>
        <w:t xml:space="preserve">ся Глава сельского поселения, жители сельского поселения или </w:t>
      </w:r>
      <w:r w:rsidRPr="00BC1BCF">
        <w:rPr>
          <w:rFonts w:ascii="Times New Roman" w:hAnsi="Times New Roman" w:cs="Times New Roman"/>
          <w:sz w:val="24"/>
          <w:szCs w:val="24"/>
        </w:rPr>
        <w:t>органы государственной власти Омской области, обращение направляется в Совет сельского поселения, если опрос граждан проводится на территории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Обращение должно содержать формулировку вопроса (вопросов), выносимого (выносимых) на опрос граждан, в обращении указывается территория, на которой предлагается проведение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Если инициатором опроса граждан является Совет сельского поселения, инициатива оформляется решением Совета сельского поселения о назначении опроса граждан.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  <w:r w:rsidRPr="00BC1BCF">
        <w:rPr>
          <w:rFonts w:ascii="Times New Roman" w:hAnsi="Times New Roman" w:cs="Times New Roman"/>
          <w:sz w:val="24"/>
          <w:szCs w:val="24"/>
        </w:rPr>
        <w:t>3. Решение о назначении опроса граждан принимается Советом сельского поселения в течение 30 дней со дня поступления инициативы и подлежит официальному (опубликованию) обнародованию.</w:t>
      </w:r>
    </w:p>
    <w:p w:rsidR="00547D0A" w:rsidRPr="00547D0A" w:rsidRDefault="00547D0A" w:rsidP="00547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Для проведения опроса граждан может использоваться официальный сайт сельского поселения </w:t>
      </w:r>
      <w:r>
        <w:rPr>
          <w:rFonts w:ascii="Arial" w:hAnsi="Arial" w:cs="Arial"/>
          <w:sz w:val="20"/>
          <w:szCs w:val="20"/>
          <w:lang w:eastAsia="ru-RU"/>
        </w:rPr>
        <w:t xml:space="preserve">в </w:t>
      </w:r>
      <w:r w:rsidRPr="00547D0A">
        <w:rPr>
          <w:rFonts w:ascii="Times New Roman" w:hAnsi="Times New Roman"/>
          <w:sz w:val="24"/>
          <w:szCs w:val="24"/>
          <w:lang w:eastAsia="ru-RU"/>
        </w:rPr>
        <w:t>информационно-телекоммуникационной сети "Интернет".</w:t>
      </w:r>
    </w:p>
    <w:p w:rsidR="00D55973" w:rsidRDefault="00D55973" w:rsidP="00547D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В решении о назначении опроса граждан устанавливаются: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1) дата и сроки проведения опроса;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методика проведения опроса;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4) форма опросного листа;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DB0C0A" w:rsidRDefault="00DB0C0A" w:rsidP="00DB0C0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55973" w:rsidRPr="00BC1BCF" w:rsidRDefault="00D55973" w:rsidP="00DB0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Советом сельского поселения определяется территория, на которой проводится опрос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4. Совет сельского поселения принимает решение об отказе в назначении опроса граждан в срок, установленный </w:t>
      </w:r>
      <w:r w:rsidRPr="006C4DA1">
        <w:rPr>
          <w:rFonts w:ascii="Times New Roman" w:hAnsi="Times New Roman" w:cs="Times New Roman"/>
          <w:sz w:val="24"/>
          <w:szCs w:val="24"/>
        </w:rPr>
        <w:t>пунктом 3</w:t>
      </w:r>
      <w:r w:rsidRPr="00BC1BCF">
        <w:rPr>
          <w:rFonts w:ascii="Times New Roman" w:hAnsi="Times New Roman" w:cs="Times New Roman"/>
          <w:sz w:val="24"/>
          <w:szCs w:val="24"/>
        </w:rPr>
        <w:t xml:space="preserve"> настоящей статьи, в случаях: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выдвижения инициативы проведения опроса граждан ненадлежащими субъектами;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внесения инициаторами вопроса, который не может быть предметом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урегулирования вопроса (вопросов), выносимого (выносимых) на опрос граждан, правовыми актами Российской Федерации, Омской области, муниципальными правовыми актами.</w:t>
      </w:r>
    </w:p>
    <w:p w:rsidR="00D55973" w:rsidRPr="00BC1BCF" w:rsidRDefault="00D55973" w:rsidP="00022D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5. Жители сельского поселения должны быть проинформированы о проведении опроса граждан не менее чем за 10 дней до его проведения или через средства массовой информации, и (или) через официальный сайт </w:t>
      </w:r>
      <w:hyperlink r:id="rId5" w:history="1">
        <w:r w:rsidR="00084747" w:rsidRPr="000E7894">
          <w:rPr>
            <w:rStyle w:val="a3"/>
            <w:rFonts w:ascii="Times New Roman" w:hAnsi="Times New Roman"/>
            <w:sz w:val="24"/>
            <w:szCs w:val="24"/>
          </w:rPr>
          <w:t>www.lgnvs.pavlograd.omskportal.ru</w:t>
        </w:r>
      </w:hyperlink>
      <w:r w:rsidR="00084747">
        <w:t xml:space="preserve"> </w:t>
      </w:r>
      <w:r w:rsidRPr="00BC1BC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"Интернет", и (или) путем размещения объявления на информационных стендах.</w:t>
      </w: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5. Комиссия по проведению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Для проведения опроса граждан решением Совета сельского поселения формируется комиссия по проведению опроса граждан (далее - комиссия) в составе десяти человек.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2. Половина членов комиссии назначается Главой сельского поселения, другая половина - Советом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Комиссия формируется в составе председателя комиссии, секретаря комиссии и членов комиссии. Все лица, входящие в состав комиссии, при принятии решений обладают равными правами.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4. Комиссия обладает следующими полномочиями: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организует подготовку и проведение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организует изготовление опросных листов;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составляет список участников опроса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4) определяет форму доведения информации о проведении опроса граждан до жителей сельского поселения, участвующих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5) организует информирование и привлечение жителей сельского поселения к участию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6) устанавливает результаты опроса граждан, которые доводит до сведения жителей </w:t>
      </w:r>
      <w:r w:rsidRPr="00BC1BCF">
        <w:rPr>
          <w:rFonts w:ascii="Times New Roman" w:hAnsi="Times New Roman" w:cs="Times New Roman"/>
          <w:sz w:val="24"/>
          <w:szCs w:val="24"/>
        </w:rPr>
        <w:lastRenderedPageBreak/>
        <w:t>сельского поселения и представляет в Совет сельского поселения;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7) осуществляет иные полномочия в соответствии с настоящим Положением и муниципальными правовыми актами.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5. Формой деятельности комиссии является заседание. Заседание комиссии считается правомочным, если на нем присутствует не менее двух третей от общего числа членов комиссии. Порядок проведения заседаний определяется комиссией.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6. Комиссия проводит первое заседание не позднее, чем на третий день после принятия решения о назначении опроса граждан. </w:t>
      </w:r>
    </w:p>
    <w:p w:rsidR="00D55973" w:rsidRPr="00BC1BCF" w:rsidRDefault="00D55973" w:rsidP="00DB0C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7. Решение комиссии принимается большинством голосов членов комиссии, присутствующих на заседании.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8. Полномочия комиссии прекращаются после направления документов с результатами опроса граждан в Совет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9. Материально-техническое обеспечение деятельности комиссии осуществляется Администрацией сельского поселения.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6. Проведение опроса граждан</w:t>
      </w:r>
    </w:p>
    <w:p w:rsidR="00D55973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1. Опрос граждан проводится в форме, установленной решением Совета сельского поселения о назначении опроса граждан.</w:t>
      </w:r>
    </w:p>
    <w:p w:rsidR="00D55973" w:rsidRPr="00BC1BCF" w:rsidRDefault="00D55973" w:rsidP="00547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C1BCF">
        <w:rPr>
          <w:rFonts w:ascii="Times New Roman" w:hAnsi="Times New Roman" w:cs="Times New Roman"/>
          <w:sz w:val="24"/>
          <w:szCs w:val="24"/>
        </w:rPr>
        <w:t xml:space="preserve">2. </w:t>
      </w:r>
      <w:r w:rsidRPr="00BC1BCF">
        <w:rPr>
          <w:rFonts w:ascii="Times New Roman" w:hAnsi="Times New Roman" w:cs="Times New Roman"/>
          <w:sz w:val="24"/>
          <w:szCs w:val="24"/>
          <w:lang w:eastAsia="en-US"/>
        </w:rPr>
        <w:t>Опрос граждан может проводиться путем тайного, поименного или открытого голосования в течение одного или нескольких дней.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Тайное голосование проводится по опросным листам в пунктах проведения опроса граждан.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Поименное голосование проводится в пунктах проведения опроса и (или) по месту жительства участников опроса граждан.</w:t>
      </w:r>
    </w:p>
    <w:p w:rsidR="00D55973" w:rsidRPr="00BC1BCF" w:rsidRDefault="00D55973" w:rsidP="00072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1BCF">
        <w:rPr>
          <w:rFonts w:ascii="Times New Roman" w:hAnsi="Times New Roman"/>
          <w:sz w:val="24"/>
          <w:szCs w:val="24"/>
        </w:rPr>
        <w:t>Опрос может также проводиться в форме открытого голосования на собраниях жителей.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3. Результаты опроса граждан оформляются протоколом о результатах опроса граждан, который должен содержать следующие сведения: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1) общее число жителей, проживающих на территории сельского поселения или на части его территории (определяется на дату принятия решения Совета сельского поселения о проведении опроса граждан);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2) число жителей сельского поселения или части его территории, принявших участие в опросе граждан;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3) результаты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Протокол о результатах опроса граждан подписывается председателем комиссии и секретарем комиссии.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Вопрос считается одобренным, если за него проголосовало более половины жителей, принявших участие в опросе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Член комиссии, не согласный с протоколом о результатах опроса граждан в целом или с отдельными его положениями, может изложить в письменной форме особое мнение, которое прилагается к протоколу о результатах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Протокол о результатах опроса граждан и сброшюрованные опросные листы не позднее 10 дней со дня окончания проведения опроса граждан направляются председателем комиссии в Совет сельского поселения для принятия решения об одобрении или неодобрении вынесенного (вынесенных) на опрос граждан вопроса (вопросов).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4. Результаты опроса граждан доводятся комиссией до сведения населения сельского поселения путем официального обнародования не позднее 10 дней со дня окончания проведения опроса граждан.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5. Результаты опроса граждан носят рекомендательный характер.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5973" w:rsidRPr="00BC1BCF" w:rsidRDefault="00D55973" w:rsidP="006075C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Статья 7. Финансовое обеспечение проведения опроса граждан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за счет средств местного бюджета - при проведении опроса граждан по инициативе органов местного самоуправления сельского поселения</w:t>
      </w:r>
      <w:r w:rsidR="00DF4239">
        <w:rPr>
          <w:rFonts w:ascii="Times New Roman" w:hAnsi="Times New Roman" w:cs="Times New Roman"/>
          <w:sz w:val="24"/>
          <w:szCs w:val="24"/>
        </w:rPr>
        <w:t xml:space="preserve"> или жителей сельского поселения</w:t>
      </w:r>
      <w:r w:rsidRPr="00BC1BCF">
        <w:rPr>
          <w:rFonts w:ascii="Times New Roman" w:hAnsi="Times New Roman" w:cs="Times New Roman"/>
          <w:sz w:val="24"/>
          <w:szCs w:val="24"/>
        </w:rPr>
        <w:t>;</w:t>
      </w:r>
    </w:p>
    <w:p w:rsidR="00D55973" w:rsidRPr="00BC1BCF" w:rsidRDefault="00D559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1BCF">
        <w:rPr>
          <w:rFonts w:ascii="Times New Roman" w:hAnsi="Times New Roman" w:cs="Times New Roman"/>
          <w:sz w:val="24"/>
          <w:szCs w:val="24"/>
        </w:rPr>
        <w:t>за счет средств областного бюджета - при проведении опроса граждан по инициативе органов государственной власти Омской области.</w:t>
      </w:r>
    </w:p>
    <w:sectPr w:rsidR="00D55973" w:rsidRPr="00BC1BCF" w:rsidSect="00D64396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D476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FDA0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DC4A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6AC0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10A1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06F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D613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C3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900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DCC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2B68B4"/>
    <w:multiLevelType w:val="hybridMultilevel"/>
    <w:tmpl w:val="EC4CD7E6"/>
    <w:lvl w:ilvl="0" w:tplc="6EFAD8AC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3E23B0C"/>
    <w:multiLevelType w:val="hybridMultilevel"/>
    <w:tmpl w:val="D17E78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64D"/>
    <w:rsid w:val="00012EE4"/>
    <w:rsid w:val="00022D8F"/>
    <w:rsid w:val="000405B6"/>
    <w:rsid w:val="00072752"/>
    <w:rsid w:val="00084747"/>
    <w:rsid w:val="00093461"/>
    <w:rsid w:val="000C09AA"/>
    <w:rsid w:val="001033D6"/>
    <w:rsid w:val="00140A15"/>
    <w:rsid w:val="0017694F"/>
    <w:rsid w:val="001E238C"/>
    <w:rsid w:val="001E694C"/>
    <w:rsid w:val="001F4A79"/>
    <w:rsid w:val="002C6DF5"/>
    <w:rsid w:val="003B48CC"/>
    <w:rsid w:val="003F4266"/>
    <w:rsid w:val="003F49DB"/>
    <w:rsid w:val="00434D53"/>
    <w:rsid w:val="00464E3E"/>
    <w:rsid w:val="0046674A"/>
    <w:rsid w:val="0047364D"/>
    <w:rsid w:val="004B4E3D"/>
    <w:rsid w:val="00544B15"/>
    <w:rsid w:val="00547D0A"/>
    <w:rsid w:val="005527A7"/>
    <w:rsid w:val="005832B8"/>
    <w:rsid w:val="005836FA"/>
    <w:rsid w:val="005B1E83"/>
    <w:rsid w:val="005F49BD"/>
    <w:rsid w:val="00602CE5"/>
    <w:rsid w:val="006075C7"/>
    <w:rsid w:val="006C3EDC"/>
    <w:rsid w:val="006C4DA1"/>
    <w:rsid w:val="007659E8"/>
    <w:rsid w:val="0077511D"/>
    <w:rsid w:val="00824748"/>
    <w:rsid w:val="0083081C"/>
    <w:rsid w:val="0083142D"/>
    <w:rsid w:val="00857F4C"/>
    <w:rsid w:val="009864CA"/>
    <w:rsid w:val="009D7B47"/>
    <w:rsid w:val="00A3436C"/>
    <w:rsid w:val="00A51268"/>
    <w:rsid w:val="00AB48C3"/>
    <w:rsid w:val="00B2551D"/>
    <w:rsid w:val="00B56578"/>
    <w:rsid w:val="00BC1BCF"/>
    <w:rsid w:val="00BD76EF"/>
    <w:rsid w:val="00BF6E93"/>
    <w:rsid w:val="00C45DF6"/>
    <w:rsid w:val="00CB2114"/>
    <w:rsid w:val="00CC64FB"/>
    <w:rsid w:val="00D12D41"/>
    <w:rsid w:val="00D2642F"/>
    <w:rsid w:val="00D46244"/>
    <w:rsid w:val="00D55973"/>
    <w:rsid w:val="00D64396"/>
    <w:rsid w:val="00D73E1C"/>
    <w:rsid w:val="00DB0C0A"/>
    <w:rsid w:val="00DD70AC"/>
    <w:rsid w:val="00DF4239"/>
    <w:rsid w:val="00E73C35"/>
    <w:rsid w:val="00EC6042"/>
    <w:rsid w:val="00F060F2"/>
    <w:rsid w:val="00F30C07"/>
    <w:rsid w:val="00F5762B"/>
    <w:rsid w:val="00F8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C6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CC64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E23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D5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434D5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1E238C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7364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7364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7364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Hyperlink"/>
    <w:uiPriority w:val="99"/>
    <w:rsid w:val="003B48CC"/>
    <w:rPr>
      <w:rFonts w:cs="Times New Roman"/>
      <w:color w:val="0000FF"/>
      <w:u w:val="single"/>
    </w:rPr>
  </w:style>
  <w:style w:type="paragraph" w:customStyle="1" w:styleId="p5">
    <w:name w:val="p5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1E23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238C"/>
    <w:rPr>
      <w:sz w:val="22"/>
      <w:szCs w:val="22"/>
      <w:lang w:eastAsia="en-US"/>
    </w:rPr>
  </w:style>
  <w:style w:type="paragraph" w:customStyle="1" w:styleId="ConsNonformat">
    <w:name w:val="ConsNonformat"/>
    <w:rsid w:val="001E238C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99"/>
    <w:qFormat/>
    <w:rsid w:val="00AB48C3"/>
    <w:pPr>
      <w:ind w:left="720"/>
      <w:contextualSpacing/>
    </w:pPr>
  </w:style>
  <w:style w:type="paragraph" w:customStyle="1" w:styleId="Postan">
    <w:name w:val="Postan"/>
    <w:basedOn w:val="a"/>
    <w:rsid w:val="000405B6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gnvs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Киссер</dc:creator>
  <cp:keywords/>
  <dc:description/>
  <cp:lastModifiedBy>Пользователь Windows</cp:lastModifiedBy>
  <cp:revision>37</cp:revision>
  <cp:lastPrinted>2016-04-25T06:17:00Z</cp:lastPrinted>
  <dcterms:created xsi:type="dcterms:W3CDTF">2016-03-21T15:25:00Z</dcterms:created>
  <dcterms:modified xsi:type="dcterms:W3CDTF">2021-03-22T03:24:00Z</dcterms:modified>
</cp:coreProperties>
</file>