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B0" w:rsidRPr="00265BF1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  <w:r w:rsidRPr="00265BF1">
        <w:rPr>
          <w:color w:val="000000"/>
          <w:sz w:val="32"/>
          <w:szCs w:val="32"/>
        </w:rPr>
        <w:t xml:space="preserve">АДМИНИСТРАЦИЯ </w:t>
      </w:r>
    </w:p>
    <w:p w:rsidR="00F336B0" w:rsidRPr="00265BF1" w:rsidRDefault="003A7EA5" w:rsidP="00F336B0">
      <w:pPr>
        <w:ind w:left="567" w:firstLine="567"/>
        <w:jc w:val="center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Логиновского</w:t>
      </w:r>
      <w:proofErr w:type="spellEnd"/>
      <w:r>
        <w:rPr>
          <w:color w:val="000000"/>
          <w:sz w:val="32"/>
          <w:szCs w:val="32"/>
        </w:rPr>
        <w:t xml:space="preserve"> </w:t>
      </w:r>
      <w:r w:rsidR="00F336B0" w:rsidRPr="00265BF1">
        <w:rPr>
          <w:color w:val="000000"/>
          <w:sz w:val="32"/>
          <w:szCs w:val="32"/>
        </w:rPr>
        <w:t>сельского поселения</w:t>
      </w:r>
    </w:p>
    <w:p w:rsidR="00F336B0" w:rsidRPr="00265BF1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  <w:r w:rsidRPr="00265BF1">
        <w:rPr>
          <w:color w:val="000000"/>
          <w:sz w:val="32"/>
          <w:szCs w:val="32"/>
        </w:rPr>
        <w:t xml:space="preserve">Павлоградского муниципального района </w:t>
      </w:r>
    </w:p>
    <w:p w:rsidR="00F336B0" w:rsidRPr="00265BF1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  <w:r w:rsidRPr="00265BF1">
        <w:rPr>
          <w:color w:val="000000"/>
          <w:sz w:val="32"/>
          <w:szCs w:val="32"/>
        </w:rPr>
        <w:t>Омской области</w:t>
      </w:r>
    </w:p>
    <w:p w:rsidR="00F336B0" w:rsidRPr="00265BF1" w:rsidRDefault="00F336B0" w:rsidP="00F336B0">
      <w:pPr>
        <w:ind w:left="567" w:firstLine="567"/>
        <w:rPr>
          <w:b/>
          <w:color w:val="000000"/>
          <w:sz w:val="32"/>
          <w:szCs w:val="32"/>
        </w:rPr>
      </w:pPr>
    </w:p>
    <w:p w:rsidR="00F336B0" w:rsidRPr="00265BF1" w:rsidRDefault="00F336B0" w:rsidP="00F336B0">
      <w:pPr>
        <w:ind w:left="567" w:firstLine="567"/>
        <w:jc w:val="center"/>
        <w:rPr>
          <w:color w:val="000000"/>
          <w:sz w:val="36"/>
          <w:szCs w:val="36"/>
          <w:u w:val="single"/>
        </w:rPr>
      </w:pPr>
      <w:r w:rsidRPr="00265BF1">
        <w:rPr>
          <w:b/>
          <w:color w:val="000000"/>
          <w:sz w:val="36"/>
          <w:szCs w:val="36"/>
        </w:rPr>
        <w:t>П О С Т А Н О В Л Е Н И Е</w:t>
      </w:r>
    </w:p>
    <w:p w:rsidR="00F336B0" w:rsidRPr="00265BF1" w:rsidRDefault="00F336B0" w:rsidP="00F336B0">
      <w:pPr>
        <w:ind w:left="567" w:firstLine="567"/>
        <w:rPr>
          <w:color w:val="000000"/>
          <w:sz w:val="36"/>
          <w:szCs w:val="3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1"/>
        <w:gridCol w:w="4922"/>
      </w:tblGrid>
      <w:tr w:rsidR="00F336B0" w:rsidRPr="00265BF1" w:rsidTr="00545ED6">
        <w:trPr>
          <w:trHeight w:val="471"/>
        </w:trPr>
        <w:tc>
          <w:tcPr>
            <w:tcW w:w="5061" w:type="dxa"/>
            <w:shd w:val="clear" w:color="auto" w:fill="auto"/>
          </w:tcPr>
          <w:p w:rsidR="00F336B0" w:rsidRPr="00265BF1" w:rsidRDefault="00F336B0" w:rsidP="00545ED6">
            <w:pPr>
              <w:ind w:left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июня</w:t>
            </w:r>
            <w:r w:rsidRPr="00265BF1">
              <w:rPr>
                <w:color w:val="000000"/>
                <w:sz w:val="28"/>
                <w:szCs w:val="28"/>
              </w:rPr>
              <w:t xml:space="preserve">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265BF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5062" w:type="dxa"/>
            <w:shd w:val="clear" w:color="auto" w:fill="auto"/>
          </w:tcPr>
          <w:p w:rsidR="00F336B0" w:rsidRPr="00265BF1" w:rsidRDefault="00B84CED" w:rsidP="00545ED6">
            <w:pPr>
              <w:ind w:left="567" w:firstLine="56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4</w:t>
            </w:r>
            <w:r w:rsidR="00F336B0">
              <w:rPr>
                <w:color w:val="000000"/>
                <w:sz w:val="28"/>
                <w:szCs w:val="28"/>
              </w:rPr>
              <w:t>9</w:t>
            </w:r>
            <w:r w:rsidR="00F336B0" w:rsidRPr="00265BF1">
              <w:rPr>
                <w:color w:val="000000"/>
                <w:sz w:val="28"/>
                <w:szCs w:val="28"/>
              </w:rPr>
              <w:t>-п</w:t>
            </w:r>
          </w:p>
        </w:tc>
      </w:tr>
    </w:tbl>
    <w:p w:rsidR="00F336B0" w:rsidRDefault="00F336B0" w:rsidP="00F336B0">
      <w:pPr>
        <w:ind w:left="567" w:firstLine="567"/>
        <w:jc w:val="center"/>
        <w:rPr>
          <w:color w:val="000000"/>
        </w:rPr>
      </w:pPr>
      <w:r w:rsidRPr="00265BF1">
        <w:rPr>
          <w:color w:val="000000"/>
        </w:rPr>
        <w:t xml:space="preserve">с. </w:t>
      </w:r>
      <w:proofErr w:type="spellStart"/>
      <w:r w:rsidR="003A7EA5">
        <w:rPr>
          <w:color w:val="000000"/>
        </w:rPr>
        <w:t>Логиновка</w:t>
      </w:r>
      <w:proofErr w:type="spellEnd"/>
    </w:p>
    <w:p w:rsidR="003A7EA5" w:rsidRPr="00265BF1" w:rsidRDefault="003A7EA5" w:rsidP="00F336B0">
      <w:pPr>
        <w:ind w:left="567" w:firstLine="567"/>
        <w:jc w:val="center"/>
        <w:rPr>
          <w:color w:val="000000"/>
        </w:rPr>
      </w:pPr>
    </w:p>
    <w:p w:rsidR="00F336B0" w:rsidRDefault="003A7EA5" w:rsidP="003A7EA5">
      <w:pPr>
        <w:ind w:left="567" w:firstLine="5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формирования кадрового резерва на муниципальной службе в </w:t>
      </w:r>
      <w:proofErr w:type="spellStart"/>
      <w:r>
        <w:rPr>
          <w:sz w:val="28"/>
          <w:szCs w:val="28"/>
        </w:rPr>
        <w:t>Логиновском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360095" w:rsidRDefault="00360095" w:rsidP="003A7EA5">
      <w:pPr>
        <w:ind w:left="567" w:firstLine="547"/>
        <w:jc w:val="center"/>
        <w:rPr>
          <w:sz w:val="28"/>
          <w:szCs w:val="28"/>
        </w:rPr>
      </w:pPr>
    </w:p>
    <w:p w:rsidR="003A7EA5" w:rsidRPr="00360095" w:rsidRDefault="00360095" w:rsidP="00360095">
      <w:pPr>
        <w:ind w:left="567" w:firstLine="547"/>
        <w:rPr>
          <w:b/>
          <w:sz w:val="28"/>
          <w:szCs w:val="28"/>
        </w:rPr>
      </w:pPr>
      <w:r w:rsidRPr="00360095">
        <w:rPr>
          <w:b/>
          <w:sz w:val="28"/>
          <w:szCs w:val="28"/>
        </w:rPr>
        <w:t>(в редакции от 21.06.2022 №61-п</w:t>
      </w:r>
      <w:r w:rsidR="002212D8">
        <w:rPr>
          <w:b/>
          <w:sz w:val="28"/>
          <w:szCs w:val="28"/>
        </w:rPr>
        <w:t>, 21.12.2023 №98-п</w:t>
      </w:r>
    </w:p>
    <w:p w:rsidR="00360095" w:rsidRPr="00074333" w:rsidRDefault="00360095" w:rsidP="003A7EA5">
      <w:pPr>
        <w:ind w:left="567" w:firstLine="547"/>
        <w:jc w:val="center"/>
        <w:rPr>
          <w:sz w:val="28"/>
          <w:szCs w:val="28"/>
        </w:rPr>
      </w:pPr>
    </w:p>
    <w:p w:rsidR="00F336B0" w:rsidRDefault="00F336B0" w:rsidP="00F336B0">
      <w:pPr>
        <w:ind w:left="567" w:firstLine="547"/>
        <w:jc w:val="both"/>
        <w:rPr>
          <w:b/>
          <w:sz w:val="28"/>
          <w:szCs w:val="28"/>
        </w:rPr>
      </w:pPr>
      <w:r w:rsidRPr="00074333">
        <w:rPr>
          <w:sz w:val="28"/>
          <w:szCs w:val="28"/>
        </w:rPr>
        <w:t>В соответствии со статьей 33 Федеральный закон от 02.03.2007 N 25-ФЗ "О муниципальной службе в Российской Федерации"</w:t>
      </w:r>
      <w:r w:rsidRPr="00BA240D">
        <w:rPr>
          <w:b/>
          <w:sz w:val="28"/>
          <w:szCs w:val="28"/>
        </w:rPr>
        <w:t>ПОСТАНОВЛЯЕТ:</w:t>
      </w:r>
    </w:p>
    <w:p w:rsidR="00F336B0" w:rsidRPr="00BA240D" w:rsidRDefault="00F336B0" w:rsidP="00F336B0">
      <w:pPr>
        <w:ind w:left="567" w:firstLine="547"/>
        <w:jc w:val="center"/>
        <w:rPr>
          <w:b/>
          <w:sz w:val="28"/>
          <w:szCs w:val="28"/>
        </w:rPr>
      </w:pPr>
    </w:p>
    <w:p w:rsidR="00F336B0" w:rsidRPr="00074333" w:rsidRDefault="00F336B0" w:rsidP="00F336B0">
      <w:pPr>
        <w:ind w:left="567"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1. Утвердить прилагаемое Положение о порядке формирования кадрового </w:t>
      </w:r>
      <w:r>
        <w:rPr>
          <w:sz w:val="28"/>
          <w:szCs w:val="28"/>
        </w:rPr>
        <w:t>резерва на муниципальной службе в</w:t>
      </w:r>
      <w:r w:rsidR="00B84CED">
        <w:rPr>
          <w:sz w:val="28"/>
          <w:szCs w:val="28"/>
        </w:rPr>
        <w:t xml:space="preserve"> </w:t>
      </w:r>
      <w:proofErr w:type="spellStart"/>
      <w:r w:rsidR="00B84CED">
        <w:rPr>
          <w:sz w:val="28"/>
          <w:szCs w:val="28"/>
        </w:rPr>
        <w:t>Логиновском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F336B0" w:rsidRPr="00074333" w:rsidRDefault="00F336B0" w:rsidP="00F336B0">
      <w:pPr>
        <w:ind w:left="567"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2. Настоящее</w:t>
      </w:r>
      <w:r w:rsidR="003A7EA5"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F336B0" w:rsidRPr="00074333" w:rsidRDefault="00F336B0" w:rsidP="00F336B0">
      <w:pPr>
        <w:ind w:left="56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F336B0" w:rsidRPr="00074333" w:rsidRDefault="00F336B0" w:rsidP="00F336B0">
      <w:pPr>
        <w:ind w:left="567"/>
        <w:jc w:val="both"/>
        <w:rPr>
          <w:sz w:val="28"/>
          <w:szCs w:val="28"/>
        </w:rPr>
      </w:pPr>
    </w:p>
    <w:p w:rsidR="00F336B0" w:rsidRPr="00074333" w:rsidRDefault="00F336B0" w:rsidP="00F336B0">
      <w:pPr>
        <w:ind w:left="567"/>
        <w:jc w:val="both"/>
        <w:rPr>
          <w:sz w:val="28"/>
          <w:szCs w:val="28"/>
        </w:rPr>
      </w:pPr>
    </w:p>
    <w:p w:rsidR="00F336B0" w:rsidRDefault="00F336B0" w:rsidP="00F336B0">
      <w:pPr>
        <w:ind w:left="56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Глава </w:t>
      </w:r>
      <w:proofErr w:type="spellStart"/>
      <w:r w:rsidR="00B84CED">
        <w:rPr>
          <w:sz w:val="28"/>
          <w:szCs w:val="28"/>
        </w:rPr>
        <w:t>Логиновского</w:t>
      </w:r>
      <w:proofErr w:type="spellEnd"/>
    </w:p>
    <w:p w:rsidR="00F336B0" w:rsidRPr="00074333" w:rsidRDefault="00F336B0" w:rsidP="00F336B0">
      <w:pPr>
        <w:ind w:left="56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сельского</w:t>
      </w:r>
      <w:r w:rsidR="00B84CED">
        <w:rPr>
          <w:sz w:val="28"/>
          <w:szCs w:val="28"/>
        </w:rPr>
        <w:t xml:space="preserve"> поселения</w:t>
      </w:r>
      <w:r w:rsidR="00B84CED">
        <w:rPr>
          <w:sz w:val="28"/>
          <w:szCs w:val="28"/>
        </w:rPr>
        <w:tab/>
      </w:r>
      <w:r w:rsidR="00B84CED">
        <w:rPr>
          <w:sz w:val="28"/>
          <w:szCs w:val="28"/>
        </w:rPr>
        <w:tab/>
        <w:t xml:space="preserve">                                                        </w:t>
      </w:r>
      <w:proofErr w:type="spellStart"/>
      <w:r w:rsidR="00B84CED">
        <w:rPr>
          <w:sz w:val="28"/>
          <w:szCs w:val="28"/>
        </w:rPr>
        <w:t>О.Ф.Тесля</w:t>
      </w:r>
      <w:proofErr w:type="spellEnd"/>
    </w:p>
    <w:p w:rsidR="00F336B0" w:rsidRPr="00074333" w:rsidRDefault="00F336B0" w:rsidP="00F336B0">
      <w:pPr>
        <w:ind w:left="567"/>
        <w:rPr>
          <w:sz w:val="28"/>
          <w:szCs w:val="28"/>
        </w:rPr>
      </w:pPr>
    </w:p>
    <w:p w:rsidR="00F336B0" w:rsidRPr="00074333" w:rsidRDefault="00F336B0" w:rsidP="00F336B0">
      <w:pPr>
        <w:ind w:left="567"/>
        <w:rPr>
          <w:sz w:val="28"/>
          <w:szCs w:val="28"/>
        </w:rPr>
      </w:pPr>
    </w:p>
    <w:p w:rsidR="00F336B0" w:rsidRPr="00074333" w:rsidRDefault="00F336B0" w:rsidP="00F336B0">
      <w:pPr>
        <w:ind w:left="567"/>
        <w:rPr>
          <w:sz w:val="28"/>
          <w:szCs w:val="28"/>
        </w:rPr>
      </w:pPr>
    </w:p>
    <w:p w:rsidR="00F336B0" w:rsidRPr="00074333" w:rsidRDefault="00F336B0" w:rsidP="00F336B0">
      <w:pPr>
        <w:ind w:left="567"/>
        <w:rPr>
          <w:sz w:val="28"/>
          <w:szCs w:val="28"/>
        </w:rPr>
      </w:pPr>
    </w:p>
    <w:p w:rsidR="00F336B0" w:rsidRPr="00074333" w:rsidRDefault="00F336B0" w:rsidP="00F336B0">
      <w:pPr>
        <w:ind w:left="567"/>
        <w:rPr>
          <w:sz w:val="28"/>
          <w:szCs w:val="28"/>
        </w:rPr>
      </w:pPr>
    </w:p>
    <w:p w:rsidR="00F336B0" w:rsidRPr="00074333" w:rsidRDefault="00F336B0" w:rsidP="00F336B0">
      <w:pPr>
        <w:ind w:left="567"/>
        <w:rPr>
          <w:sz w:val="28"/>
          <w:szCs w:val="28"/>
        </w:rPr>
      </w:pPr>
    </w:p>
    <w:p w:rsidR="00F336B0" w:rsidRPr="00074333" w:rsidRDefault="00F336B0" w:rsidP="00F336B0">
      <w:pPr>
        <w:rPr>
          <w:sz w:val="28"/>
          <w:szCs w:val="28"/>
        </w:rPr>
      </w:pPr>
    </w:p>
    <w:p w:rsidR="00F336B0" w:rsidRDefault="00F336B0" w:rsidP="00F336B0">
      <w:pPr>
        <w:rPr>
          <w:sz w:val="28"/>
          <w:szCs w:val="28"/>
        </w:rPr>
      </w:pPr>
    </w:p>
    <w:p w:rsidR="00F336B0" w:rsidRDefault="00F336B0" w:rsidP="00F336B0">
      <w:pPr>
        <w:rPr>
          <w:sz w:val="28"/>
          <w:szCs w:val="28"/>
        </w:rPr>
      </w:pPr>
    </w:p>
    <w:p w:rsidR="00F336B0" w:rsidRPr="00074333" w:rsidRDefault="00F336B0" w:rsidP="00F336B0">
      <w:pPr>
        <w:rPr>
          <w:b/>
          <w:bCs/>
          <w:sz w:val="28"/>
          <w:szCs w:val="28"/>
        </w:rPr>
      </w:pPr>
    </w:p>
    <w:p w:rsidR="00F336B0" w:rsidRDefault="00F336B0" w:rsidP="00F336B0">
      <w:pPr>
        <w:jc w:val="center"/>
        <w:rPr>
          <w:b/>
          <w:bCs/>
          <w:sz w:val="28"/>
          <w:szCs w:val="28"/>
        </w:rPr>
      </w:pPr>
    </w:p>
    <w:p w:rsidR="00F336B0" w:rsidRDefault="00F336B0" w:rsidP="00F336B0">
      <w:pPr>
        <w:jc w:val="center"/>
        <w:rPr>
          <w:b/>
          <w:bCs/>
          <w:sz w:val="28"/>
          <w:szCs w:val="28"/>
        </w:rPr>
      </w:pPr>
    </w:p>
    <w:p w:rsidR="003A7EA5" w:rsidRDefault="003A7EA5" w:rsidP="00F336B0">
      <w:pPr>
        <w:jc w:val="center"/>
        <w:rPr>
          <w:b/>
          <w:bCs/>
          <w:sz w:val="28"/>
          <w:szCs w:val="28"/>
        </w:rPr>
      </w:pPr>
    </w:p>
    <w:p w:rsidR="00F336B0" w:rsidRDefault="00F336B0" w:rsidP="00F336B0">
      <w:pPr>
        <w:jc w:val="center"/>
        <w:rPr>
          <w:b/>
          <w:bCs/>
          <w:sz w:val="28"/>
          <w:szCs w:val="28"/>
        </w:rPr>
      </w:pPr>
    </w:p>
    <w:p w:rsidR="00F336B0" w:rsidRDefault="00F336B0" w:rsidP="00F336B0">
      <w:pPr>
        <w:jc w:val="center"/>
        <w:rPr>
          <w:b/>
          <w:bCs/>
          <w:sz w:val="28"/>
          <w:szCs w:val="28"/>
        </w:rPr>
      </w:pPr>
    </w:p>
    <w:p w:rsidR="00F336B0" w:rsidRDefault="00F336B0" w:rsidP="00F336B0">
      <w:pPr>
        <w:jc w:val="center"/>
        <w:rPr>
          <w:b/>
          <w:bCs/>
          <w:sz w:val="28"/>
          <w:szCs w:val="28"/>
        </w:rPr>
      </w:pPr>
    </w:p>
    <w:p w:rsidR="00F336B0" w:rsidRDefault="00F336B0" w:rsidP="00F336B0">
      <w:pPr>
        <w:pStyle w:val="Web"/>
        <w:spacing w:before="0" w:after="0"/>
        <w:ind w:left="284" w:firstLine="56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</w:t>
      </w:r>
    </w:p>
    <w:p w:rsidR="00F336B0" w:rsidRDefault="00F336B0" w:rsidP="00F336B0">
      <w:pPr>
        <w:pStyle w:val="Web"/>
        <w:spacing w:before="0" w:after="0"/>
        <w:ind w:left="284" w:firstLine="56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F336B0" w:rsidRDefault="003A7EA5" w:rsidP="00F336B0">
      <w:pPr>
        <w:pStyle w:val="Web"/>
        <w:spacing w:before="0" w:after="0"/>
        <w:ind w:left="284" w:firstLine="567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Логиновского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F336B0">
        <w:rPr>
          <w:rFonts w:ascii="Times New Roman" w:hAnsi="Times New Roman"/>
          <w:szCs w:val="24"/>
        </w:rPr>
        <w:t xml:space="preserve">сельского поселения </w:t>
      </w:r>
    </w:p>
    <w:p w:rsidR="00F336B0" w:rsidRDefault="00B84CED" w:rsidP="00F336B0">
      <w:pPr>
        <w:pStyle w:val="Web"/>
        <w:spacing w:before="0" w:after="0"/>
        <w:ind w:left="284" w:firstLine="56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19.06.2017 г.  № 4</w:t>
      </w:r>
      <w:r w:rsidR="00F336B0">
        <w:rPr>
          <w:rFonts w:ascii="Times New Roman" w:hAnsi="Times New Roman"/>
          <w:szCs w:val="24"/>
        </w:rPr>
        <w:t>9 -п</w:t>
      </w:r>
    </w:p>
    <w:p w:rsidR="00F336B0" w:rsidRDefault="00F336B0" w:rsidP="00F336B0">
      <w:pPr>
        <w:jc w:val="center"/>
        <w:rPr>
          <w:bCs/>
          <w:sz w:val="28"/>
          <w:szCs w:val="28"/>
        </w:rPr>
      </w:pPr>
    </w:p>
    <w:p w:rsidR="00F336B0" w:rsidRDefault="003A7EA5" w:rsidP="003A7E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формирования кадрового резерва на муниципальной службе в </w:t>
      </w:r>
      <w:proofErr w:type="spellStart"/>
      <w:r>
        <w:rPr>
          <w:sz w:val="28"/>
          <w:szCs w:val="28"/>
        </w:rPr>
        <w:t>Логиновском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3A7EA5" w:rsidRPr="00074333" w:rsidRDefault="003A7EA5" w:rsidP="003A7EA5">
      <w:pPr>
        <w:jc w:val="center"/>
        <w:rPr>
          <w:sz w:val="28"/>
          <w:szCs w:val="28"/>
        </w:rPr>
      </w:pPr>
    </w:p>
    <w:p w:rsidR="00F336B0" w:rsidRPr="00074333" w:rsidRDefault="00F336B0" w:rsidP="00F336B0">
      <w:pPr>
        <w:jc w:val="center"/>
        <w:rPr>
          <w:sz w:val="28"/>
          <w:szCs w:val="28"/>
        </w:rPr>
      </w:pPr>
      <w:r w:rsidRPr="00074333">
        <w:rPr>
          <w:sz w:val="28"/>
          <w:szCs w:val="28"/>
        </w:rPr>
        <w:t>I. Общие положения</w:t>
      </w:r>
    </w:p>
    <w:p w:rsidR="00F336B0" w:rsidRPr="00074333" w:rsidRDefault="00F336B0" w:rsidP="00F336B0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1. Настоящим Положением определяется порядок формирования кадрового резерва </w:t>
      </w:r>
      <w:r>
        <w:rPr>
          <w:sz w:val="28"/>
          <w:szCs w:val="28"/>
        </w:rPr>
        <w:t>в</w:t>
      </w:r>
      <w:r w:rsidR="00B84CED">
        <w:rPr>
          <w:sz w:val="28"/>
          <w:szCs w:val="28"/>
        </w:rPr>
        <w:t xml:space="preserve"> </w:t>
      </w:r>
      <w:proofErr w:type="spellStart"/>
      <w:r w:rsidR="00B84CED">
        <w:rPr>
          <w:sz w:val="28"/>
          <w:szCs w:val="28"/>
        </w:rPr>
        <w:t>Логиновском</w:t>
      </w:r>
      <w:proofErr w:type="spellEnd"/>
      <w:r w:rsidR="00B84CED"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сельском</w:t>
      </w:r>
      <w:r w:rsidR="00B84CED"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 xml:space="preserve">поселении </w:t>
      </w:r>
      <w:proofErr w:type="spellStart"/>
      <w:r>
        <w:rPr>
          <w:sz w:val="28"/>
          <w:szCs w:val="28"/>
        </w:rPr>
        <w:t>Павлоград</w:t>
      </w:r>
      <w:r w:rsidRPr="00074333">
        <w:rPr>
          <w:sz w:val="28"/>
          <w:szCs w:val="28"/>
        </w:rPr>
        <w:t>ского</w:t>
      </w:r>
      <w:proofErr w:type="spellEnd"/>
      <w:r w:rsidRPr="00074333">
        <w:rPr>
          <w:sz w:val="28"/>
          <w:szCs w:val="28"/>
        </w:rPr>
        <w:t xml:space="preserve"> муниципального района Омской области (далее - кадровый резерв) и работы с ним.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2. Кадровый резерв формируется в целях: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а) обеспечения равного доступа граждан Российской Федерации (далее - граждане) к муниципальной службе;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б) своевременного замещения должностей муниципальной службы;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в) содействия формированию высокопрофессионального кадрового состава муниципальной службы;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г) содействия должностному росту муниципальных служащих.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3. Принципами формирования кадрового резерва являются: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а) добровольность включения муниципальных служащих в кадровый резерв;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б) гласность при формировании кадрового резерва;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в) соблюдение равенства прав граждан при их включении в кадровый резерв;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г) приоритетность формирования кадрового резерва на конкурсной основе;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д) учет текущей и перспективной потребности в замещении должностей муниципальной службы;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ж) объективность оценки профессиональных и личностных качеств муниципальных служащих, граждан,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4. Информация о формировании кадрового резерва и работе с ним размещается на официальном сайте</w:t>
      </w:r>
      <w:r>
        <w:rPr>
          <w:sz w:val="28"/>
          <w:szCs w:val="28"/>
        </w:rPr>
        <w:t xml:space="preserve"> </w:t>
      </w:r>
      <w:proofErr w:type="spellStart"/>
      <w:r w:rsidR="00B84CED">
        <w:rPr>
          <w:sz w:val="28"/>
          <w:szCs w:val="28"/>
        </w:rPr>
        <w:t>Логиновского</w:t>
      </w:r>
      <w:proofErr w:type="spellEnd"/>
      <w:r w:rsidR="00B84CED"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 w:rsidRPr="00074333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"Интернет" (далее - сеть "Интернет") в порядке, </w:t>
      </w:r>
      <w:r w:rsidRPr="00074333">
        <w:rPr>
          <w:sz w:val="28"/>
          <w:szCs w:val="28"/>
        </w:rPr>
        <w:lastRenderedPageBreak/>
        <w:t>определяемом</w:t>
      </w:r>
      <w:r>
        <w:rPr>
          <w:sz w:val="28"/>
          <w:szCs w:val="28"/>
        </w:rPr>
        <w:t xml:space="preserve"> а</w:t>
      </w:r>
      <w:r w:rsidRPr="00074333">
        <w:rPr>
          <w:sz w:val="28"/>
          <w:szCs w:val="28"/>
        </w:rPr>
        <w:t>дминистрацией</w:t>
      </w:r>
      <w:r w:rsidR="00B84CED">
        <w:rPr>
          <w:sz w:val="28"/>
          <w:szCs w:val="28"/>
        </w:rPr>
        <w:t xml:space="preserve"> </w:t>
      </w:r>
      <w:proofErr w:type="spellStart"/>
      <w:r w:rsidR="00B84CED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 xml:space="preserve">сельского 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 w:rsidRPr="00074333">
        <w:rPr>
          <w:sz w:val="28"/>
          <w:szCs w:val="28"/>
        </w:rPr>
        <w:t xml:space="preserve"> муниципального района Омской области.</w:t>
      </w:r>
    </w:p>
    <w:p w:rsidR="00F336B0" w:rsidRDefault="00F336B0" w:rsidP="00F336B0">
      <w:pPr>
        <w:jc w:val="center"/>
        <w:rPr>
          <w:sz w:val="28"/>
          <w:szCs w:val="28"/>
        </w:rPr>
      </w:pPr>
    </w:p>
    <w:p w:rsidR="00F336B0" w:rsidRDefault="00F336B0" w:rsidP="00F336B0">
      <w:pPr>
        <w:jc w:val="center"/>
        <w:rPr>
          <w:sz w:val="28"/>
          <w:szCs w:val="28"/>
        </w:rPr>
      </w:pPr>
    </w:p>
    <w:p w:rsidR="00F336B0" w:rsidRDefault="00F336B0" w:rsidP="00F336B0">
      <w:pPr>
        <w:jc w:val="center"/>
        <w:rPr>
          <w:sz w:val="28"/>
          <w:szCs w:val="28"/>
        </w:rPr>
      </w:pPr>
    </w:p>
    <w:p w:rsidR="00F336B0" w:rsidRPr="00074333" w:rsidRDefault="00F336B0" w:rsidP="00F336B0">
      <w:pPr>
        <w:jc w:val="center"/>
        <w:rPr>
          <w:sz w:val="28"/>
          <w:szCs w:val="28"/>
        </w:rPr>
      </w:pPr>
      <w:r w:rsidRPr="00074333">
        <w:rPr>
          <w:sz w:val="28"/>
          <w:szCs w:val="28"/>
        </w:rPr>
        <w:t>II. Порядок формирования кадрового резерва</w:t>
      </w:r>
    </w:p>
    <w:p w:rsidR="00F336B0" w:rsidRPr="00074333" w:rsidRDefault="00F336B0" w:rsidP="00F336B0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6. Кадровый резерв формируется представителем нанимателя.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7. Кадровая работа, связанная с формированием кадрового резерва, организацией работы с ним и его эффективным использованием, осуществляется должностным лицом, ответственным за кадровую работу.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8. В кадровый резерв включаются: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а) граждане, претендующие на замещение вакантной должности муниципальной службы: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по результатам конкурса на включение в кадровый резерв;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по результатам конкурса на включение в кадровый резерв;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по результатам конкурса на замещение вакантной должности муниципальной службы с согласия указанных муниципальных служащих;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9. Конкурс на включение муниципальных служащих(граждан) в кадровый резерв проводится в соответствии с нормами, предусмотренными разделом III настоящего Положения.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10. Муниципальные служащие (граждане), которые указаны в абзаце третьем подпункта "а" и абзаце третьем подпункта "б" пункта 8 настоящего Положения и не стали победителями конкурса на замещение вакантной должности муниципальной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группы, к которой относилась вакантная должность муниципальной службы, на замещение которой проводился конкурс.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11. Включение муниципальных служащих(граждан) в кадровый резерв оформляется правовым актом главы </w:t>
      </w:r>
      <w:proofErr w:type="spellStart"/>
      <w:r w:rsidR="00B84CED">
        <w:rPr>
          <w:sz w:val="28"/>
          <w:szCs w:val="28"/>
        </w:rPr>
        <w:t>Логиновского</w:t>
      </w:r>
      <w:proofErr w:type="spellEnd"/>
      <w:r w:rsidR="00B84CED">
        <w:rPr>
          <w:sz w:val="28"/>
          <w:szCs w:val="28"/>
        </w:rPr>
        <w:t xml:space="preserve"> </w:t>
      </w:r>
      <w:proofErr w:type="gramStart"/>
      <w:r w:rsidRPr="00074333">
        <w:rPr>
          <w:sz w:val="28"/>
          <w:szCs w:val="28"/>
        </w:rPr>
        <w:t>сельского  поселения</w:t>
      </w:r>
      <w:proofErr w:type="gramEnd"/>
      <w:r w:rsidRPr="000743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Павлоград</w:t>
      </w:r>
      <w:r w:rsidRPr="00074333">
        <w:rPr>
          <w:sz w:val="28"/>
          <w:szCs w:val="28"/>
        </w:rPr>
        <w:t>ского</w:t>
      </w:r>
      <w:proofErr w:type="spellEnd"/>
      <w:r w:rsidRPr="00074333">
        <w:rPr>
          <w:sz w:val="28"/>
          <w:szCs w:val="28"/>
        </w:rPr>
        <w:t xml:space="preserve"> муниципального района Омской области, либо лица его замещающего</w:t>
      </w:r>
      <w:r>
        <w:rPr>
          <w:sz w:val="28"/>
          <w:szCs w:val="28"/>
        </w:rPr>
        <w:t xml:space="preserve">, </w:t>
      </w:r>
      <w:r w:rsidRPr="00074333">
        <w:rPr>
          <w:sz w:val="28"/>
          <w:szCs w:val="28"/>
        </w:rPr>
        <w:t>с указанием группы должностей муниципальной службы, на которые они могут быть назначены.</w:t>
      </w:r>
    </w:p>
    <w:p w:rsidR="00F336B0" w:rsidRPr="00074333" w:rsidRDefault="00F336B0" w:rsidP="00F336B0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F336B0" w:rsidRPr="00074333" w:rsidRDefault="00F336B0" w:rsidP="00F336B0">
      <w:pPr>
        <w:jc w:val="center"/>
        <w:rPr>
          <w:sz w:val="28"/>
          <w:szCs w:val="28"/>
        </w:rPr>
      </w:pPr>
      <w:r w:rsidRPr="00074333">
        <w:rPr>
          <w:sz w:val="28"/>
          <w:szCs w:val="28"/>
        </w:rPr>
        <w:t>III. Конкурс на включение в кадровый резерв</w:t>
      </w:r>
    </w:p>
    <w:p w:rsidR="00F336B0" w:rsidRPr="00074333" w:rsidRDefault="00F336B0" w:rsidP="00F336B0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12. Конкурс на включение муниципальных служащих(граждан) в кадровый резерв (далее - конкурс) объявляется по решению представителя нанимателя – </w:t>
      </w:r>
      <w:r w:rsidRPr="00074333">
        <w:rPr>
          <w:sz w:val="28"/>
          <w:szCs w:val="28"/>
        </w:rPr>
        <w:lastRenderedPageBreak/>
        <w:t xml:space="preserve">главы </w:t>
      </w:r>
      <w:proofErr w:type="spellStart"/>
      <w:r w:rsidR="00B84CED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муниципального района Омской области либо лица его замещающего.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13. Кадровая работа, связанная с организацией и обеспечением проведения конкурса, осуществляется должностным лицом, ответственным за кадровую работу.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14.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требованиям.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15. Конкурс проводится конкурсной комиссией, образованной в соответствии с распоряжением </w:t>
      </w:r>
      <w:r>
        <w:rPr>
          <w:sz w:val="28"/>
          <w:szCs w:val="28"/>
        </w:rPr>
        <w:t>г</w:t>
      </w:r>
      <w:r w:rsidRPr="00074333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proofErr w:type="spellStart"/>
      <w:r w:rsidR="00B84CED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 xml:space="preserve">муниципального района Омской области (далее - конкурсная комиссия). В состав комиссии входит не менее трех человек. Членами конкурсной комиссии могут быть муниципальные служащие, а также государственные гражданские служащие (по согласованию), депутаты представительного органа местного самоуправления (по согласованию). Возглавляет комиссию </w:t>
      </w:r>
      <w:r>
        <w:rPr>
          <w:sz w:val="28"/>
          <w:szCs w:val="28"/>
        </w:rPr>
        <w:t>г</w:t>
      </w:r>
      <w:r w:rsidRPr="00074333">
        <w:rPr>
          <w:sz w:val="28"/>
          <w:szCs w:val="28"/>
        </w:rPr>
        <w:t xml:space="preserve">лава </w:t>
      </w:r>
      <w:proofErr w:type="spellStart"/>
      <w:r w:rsidR="00B84CED">
        <w:rPr>
          <w:sz w:val="28"/>
          <w:szCs w:val="28"/>
        </w:rPr>
        <w:t>Логиновского</w:t>
      </w:r>
      <w:proofErr w:type="spellEnd"/>
      <w:r w:rsidRPr="00074333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муниципального района Омской области.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16.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17. На официальном сайте</w:t>
      </w:r>
      <w:r>
        <w:rPr>
          <w:sz w:val="28"/>
          <w:szCs w:val="28"/>
        </w:rPr>
        <w:t xml:space="preserve"> </w:t>
      </w:r>
      <w:proofErr w:type="spellStart"/>
      <w:r w:rsidR="00B84CED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муниципального района Омской области в сети "Интернет"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муниципальной службы на этих должностях,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360095" w:rsidRPr="00C4623F" w:rsidRDefault="00360095" w:rsidP="00360095">
      <w:pPr>
        <w:tabs>
          <w:tab w:val="left" w:pos="1099"/>
        </w:tabs>
        <w:ind w:firstLine="720"/>
        <w:jc w:val="both"/>
        <w:rPr>
          <w:sz w:val="27"/>
          <w:szCs w:val="27"/>
        </w:rPr>
      </w:pPr>
      <w:r w:rsidRPr="00C4623F">
        <w:rPr>
          <w:sz w:val="27"/>
          <w:szCs w:val="27"/>
        </w:rPr>
        <w:t>«18. При поступлении на муниципальную службу гражданин предъявляет:</w:t>
      </w:r>
    </w:p>
    <w:p w:rsidR="00360095" w:rsidRPr="00C4623F" w:rsidRDefault="00360095" w:rsidP="00360095">
      <w:pPr>
        <w:pStyle w:val="1"/>
        <w:numPr>
          <w:ilvl w:val="0"/>
          <w:numId w:val="1"/>
        </w:numPr>
        <w:tabs>
          <w:tab w:val="left" w:pos="1099"/>
        </w:tabs>
        <w:ind w:firstLine="720"/>
        <w:jc w:val="both"/>
        <w:rPr>
          <w:sz w:val="27"/>
          <w:szCs w:val="27"/>
        </w:rPr>
      </w:pPr>
      <w:r w:rsidRPr="00C4623F">
        <w:rPr>
          <w:color w:val="000000"/>
          <w:sz w:val="27"/>
          <w:szCs w:val="27"/>
        </w:rPr>
        <w:t>заявление с просьбой о поступлении на муниципальную службу и замещении должности муниципальной службы;</w:t>
      </w:r>
    </w:p>
    <w:p w:rsidR="00360095" w:rsidRPr="00C4623F" w:rsidRDefault="00360095" w:rsidP="00360095">
      <w:pPr>
        <w:pStyle w:val="1"/>
        <w:numPr>
          <w:ilvl w:val="0"/>
          <w:numId w:val="1"/>
        </w:numPr>
        <w:tabs>
          <w:tab w:val="left" w:pos="1099"/>
        </w:tabs>
        <w:ind w:firstLine="720"/>
        <w:jc w:val="both"/>
        <w:rPr>
          <w:sz w:val="27"/>
          <w:szCs w:val="27"/>
        </w:rPr>
      </w:pPr>
      <w:bookmarkStart w:id="0" w:name="bookmark1"/>
      <w:bookmarkEnd w:id="0"/>
      <w:r w:rsidRPr="00C4623F">
        <w:rPr>
          <w:iCs/>
          <w:color w:val="000000"/>
          <w:sz w:val="27"/>
          <w:szCs w:val="27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360095" w:rsidRPr="00C4623F" w:rsidRDefault="00360095" w:rsidP="00360095">
      <w:pPr>
        <w:pStyle w:val="1"/>
        <w:numPr>
          <w:ilvl w:val="0"/>
          <w:numId w:val="1"/>
        </w:numPr>
        <w:tabs>
          <w:tab w:val="left" w:pos="1099"/>
        </w:tabs>
        <w:ind w:firstLine="720"/>
        <w:jc w:val="both"/>
        <w:rPr>
          <w:sz w:val="27"/>
          <w:szCs w:val="27"/>
        </w:rPr>
      </w:pPr>
      <w:bookmarkStart w:id="1" w:name="bookmark2"/>
      <w:bookmarkEnd w:id="1"/>
      <w:r w:rsidRPr="00C4623F">
        <w:rPr>
          <w:iCs/>
          <w:color w:val="000000"/>
          <w:sz w:val="27"/>
          <w:szCs w:val="27"/>
        </w:rPr>
        <w:t>паспорт;</w:t>
      </w:r>
    </w:p>
    <w:p w:rsidR="00360095" w:rsidRPr="00C4623F" w:rsidRDefault="00360095" w:rsidP="00360095">
      <w:pPr>
        <w:pStyle w:val="1"/>
        <w:numPr>
          <w:ilvl w:val="0"/>
          <w:numId w:val="1"/>
        </w:numPr>
        <w:tabs>
          <w:tab w:val="left" w:pos="1229"/>
        </w:tabs>
        <w:ind w:firstLine="740"/>
        <w:jc w:val="both"/>
        <w:rPr>
          <w:sz w:val="27"/>
          <w:szCs w:val="27"/>
        </w:rPr>
      </w:pPr>
      <w:r w:rsidRPr="00C4623F">
        <w:rPr>
          <w:iCs/>
          <w:color w:val="000000"/>
          <w:sz w:val="27"/>
          <w:szCs w:val="27"/>
        </w:rPr>
        <w:t xml:space="preserve">трудовую книжку и (или) сведения о трудовой деятельности, оформленные в установленном законодательством порядке, за исключением </w:t>
      </w:r>
      <w:r w:rsidRPr="00C4623F">
        <w:rPr>
          <w:iCs/>
          <w:color w:val="000000"/>
          <w:sz w:val="27"/>
          <w:szCs w:val="27"/>
        </w:rPr>
        <w:lastRenderedPageBreak/>
        <w:t>случаев, когда трудовой договор (контракт) заключается впервые;</w:t>
      </w:r>
    </w:p>
    <w:p w:rsidR="00360095" w:rsidRPr="00C4623F" w:rsidRDefault="00360095" w:rsidP="00360095">
      <w:pPr>
        <w:pStyle w:val="1"/>
        <w:numPr>
          <w:ilvl w:val="0"/>
          <w:numId w:val="1"/>
        </w:numPr>
        <w:tabs>
          <w:tab w:val="left" w:pos="1099"/>
        </w:tabs>
        <w:ind w:firstLine="740"/>
        <w:jc w:val="both"/>
        <w:rPr>
          <w:sz w:val="27"/>
          <w:szCs w:val="27"/>
        </w:rPr>
      </w:pPr>
      <w:bookmarkStart w:id="2" w:name="bookmark4"/>
      <w:bookmarkEnd w:id="2"/>
      <w:r w:rsidRPr="00C4623F">
        <w:rPr>
          <w:iCs/>
          <w:color w:val="000000"/>
          <w:sz w:val="27"/>
          <w:szCs w:val="27"/>
        </w:rPr>
        <w:t>документ об образовании;</w:t>
      </w:r>
    </w:p>
    <w:p w:rsidR="00360095" w:rsidRPr="00C4623F" w:rsidRDefault="00360095" w:rsidP="00360095">
      <w:pPr>
        <w:pStyle w:val="1"/>
        <w:numPr>
          <w:ilvl w:val="0"/>
          <w:numId w:val="1"/>
        </w:numPr>
        <w:tabs>
          <w:tab w:val="left" w:pos="1099"/>
        </w:tabs>
        <w:ind w:firstLine="740"/>
        <w:jc w:val="both"/>
        <w:rPr>
          <w:sz w:val="27"/>
          <w:szCs w:val="27"/>
        </w:rPr>
      </w:pPr>
      <w:bookmarkStart w:id="3" w:name="bookmark5"/>
      <w:bookmarkEnd w:id="3"/>
      <w:r w:rsidRPr="00C4623F">
        <w:rPr>
          <w:color w:val="000000"/>
          <w:sz w:val="27"/>
          <w:szCs w:val="27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60095" w:rsidRPr="00C4623F" w:rsidRDefault="00360095" w:rsidP="00360095">
      <w:pPr>
        <w:pStyle w:val="1"/>
        <w:numPr>
          <w:ilvl w:val="0"/>
          <w:numId w:val="1"/>
        </w:numPr>
        <w:tabs>
          <w:tab w:val="left" w:pos="1059"/>
        </w:tabs>
        <w:ind w:firstLine="740"/>
        <w:jc w:val="both"/>
        <w:rPr>
          <w:sz w:val="27"/>
          <w:szCs w:val="27"/>
        </w:rPr>
      </w:pPr>
      <w:bookmarkStart w:id="4" w:name="bookmark6"/>
      <w:bookmarkEnd w:id="4"/>
      <w:r w:rsidRPr="00C4623F">
        <w:rPr>
          <w:color w:val="000000"/>
          <w:sz w:val="27"/>
          <w:szCs w:val="27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60095" w:rsidRPr="00C4623F" w:rsidRDefault="00360095" w:rsidP="00360095">
      <w:pPr>
        <w:pStyle w:val="1"/>
        <w:numPr>
          <w:ilvl w:val="0"/>
          <w:numId w:val="1"/>
        </w:numPr>
        <w:tabs>
          <w:tab w:val="left" w:pos="1059"/>
        </w:tabs>
        <w:ind w:firstLine="740"/>
        <w:jc w:val="both"/>
        <w:rPr>
          <w:sz w:val="27"/>
          <w:szCs w:val="27"/>
        </w:rPr>
      </w:pPr>
      <w:bookmarkStart w:id="5" w:name="bookmark7"/>
      <w:bookmarkEnd w:id="5"/>
      <w:r w:rsidRPr="00C4623F">
        <w:rPr>
          <w:color w:val="000000"/>
          <w:sz w:val="27"/>
          <w:szCs w:val="27"/>
        </w:rPr>
        <w:t>документы воинского учета - для граждан, пребывающих в запасе, и лиц, подлежащих призыву на военную службу;</w:t>
      </w:r>
    </w:p>
    <w:p w:rsidR="00360095" w:rsidRPr="00C4623F" w:rsidRDefault="00360095" w:rsidP="00360095">
      <w:pPr>
        <w:pStyle w:val="1"/>
        <w:numPr>
          <w:ilvl w:val="0"/>
          <w:numId w:val="1"/>
        </w:numPr>
        <w:tabs>
          <w:tab w:val="left" w:pos="1099"/>
        </w:tabs>
        <w:ind w:firstLine="740"/>
        <w:jc w:val="both"/>
        <w:rPr>
          <w:sz w:val="27"/>
          <w:szCs w:val="27"/>
        </w:rPr>
      </w:pPr>
      <w:bookmarkStart w:id="6" w:name="bookmark8"/>
      <w:bookmarkEnd w:id="6"/>
      <w:r w:rsidRPr="00C4623F">
        <w:rPr>
          <w:color w:val="000000"/>
          <w:sz w:val="27"/>
          <w:szCs w:val="27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360095" w:rsidRPr="00C4623F" w:rsidRDefault="00360095" w:rsidP="00360095">
      <w:pPr>
        <w:pStyle w:val="1"/>
        <w:numPr>
          <w:ilvl w:val="0"/>
          <w:numId w:val="1"/>
        </w:numPr>
        <w:tabs>
          <w:tab w:val="left" w:pos="1229"/>
        </w:tabs>
        <w:ind w:firstLine="740"/>
        <w:jc w:val="both"/>
        <w:rPr>
          <w:sz w:val="27"/>
          <w:szCs w:val="27"/>
        </w:rPr>
      </w:pPr>
      <w:bookmarkStart w:id="7" w:name="bookmark9"/>
      <w:bookmarkEnd w:id="7"/>
      <w:r w:rsidRPr="00C4623F">
        <w:rPr>
          <w:color w:val="000000"/>
          <w:sz w:val="27"/>
          <w:szCs w:val="27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60095" w:rsidRPr="00C4623F" w:rsidRDefault="00360095" w:rsidP="00360095">
      <w:pPr>
        <w:pStyle w:val="1"/>
        <w:ind w:firstLine="740"/>
        <w:jc w:val="both"/>
        <w:rPr>
          <w:sz w:val="27"/>
          <w:szCs w:val="27"/>
        </w:rPr>
      </w:pPr>
      <w:r w:rsidRPr="00C4623F">
        <w:rPr>
          <w:color w:val="000000"/>
          <w:sz w:val="27"/>
          <w:szCs w:val="27"/>
        </w:rPr>
        <w:t xml:space="preserve">10.1) сведения, предусмотренные статьей 15.1 Положения «О муниципальной службе </w:t>
      </w:r>
      <w:proofErr w:type="spellStart"/>
      <w:r>
        <w:rPr>
          <w:bCs/>
          <w:sz w:val="27"/>
          <w:szCs w:val="27"/>
        </w:rPr>
        <w:t>Логиновского</w:t>
      </w:r>
      <w:proofErr w:type="spellEnd"/>
      <w:r w:rsidRPr="00C4623F">
        <w:rPr>
          <w:color w:val="000000"/>
          <w:sz w:val="27"/>
          <w:szCs w:val="27"/>
        </w:rPr>
        <w:t xml:space="preserve"> сельского поселения», решение Совета </w:t>
      </w:r>
      <w:proofErr w:type="spellStart"/>
      <w:r>
        <w:rPr>
          <w:bCs/>
          <w:sz w:val="27"/>
          <w:szCs w:val="27"/>
        </w:rPr>
        <w:t>Логиновского</w:t>
      </w:r>
      <w:proofErr w:type="spellEnd"/>
      <w:r w:rsidRPr="00C4623F">
        <w:rPr>
          <w:color w:val="000000"/>
          <w:sz w:val="27"/>
          <w:szCs w:val="27"/>
        </w:rPr>
        <w:t xml:space="preserve"> сельск</w:t>
      </w:r>
      <w:r>
        <w:rPr>
          <w:color w:val="000000"/>
          <w:sz w:val="27"/>
          <w:szCs w:val="27"/>
        </w:rPr>
        <w:t>ого поселения от 21.11.2005 № 22</w:t>
      </w:r>
      <w:r w:rsidRPr="00C4623F">
        <w:rPr>
          <w:color w:val="000000"/>
          <w:sz w:val="27"/>
          <w:szCs w:val="27"/>
        </w:rPr>
        <w:t>;</w:t>
      </w:r>
    </w:p>
    <w:p w:rsidR="00360095" w:rsidRPr="00C4623F" w:rsidRDefault="00360095" w:rsidP="00360095">
      <w:pPr>
        <w:pStyle w:val="1"/>
        <w:numPr>
          <w:ilvl w:val="0"/>
          <w:numId w:val="1"/>
        </w:numPr>
        <w:tabs>
          <w:tab w:val="left" w:pos="1229"/>
        </w:tabs>
        <w:ind w:firstLine="709"/>
        <w:jc w:val="both"/>
        <w:rPr>
          <w:sz w:val="27"/>
          <w:szCs w:val="27"/>
        </w:rPr>
      </w:pPr>
      <w:bookmarkStart w:id="8" w:name="bookmark10"/>
      <w:bookmarkEnd w:id="8"/>
      <w:r w:rsidRPr="00C4623F">
        <w:rPr>
          <w:color w:val="000000"/>
          <w:sz w:val="27"/>
          <w:szCs w:val="27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>
        <w:rPr>
          <w:color w:val="000000"/>
          <w:sz w:val="27"/>
          <w:szCs w:val="27"/>
        </w:rPr>
        <w:t xml:space="preserve"> </w:t>
      </w:r>
      <w:r w:rsidRPr="00360095">
        <w:rPr>
          <w:b/>
          <w:color w:val="000000"/>
          <w:sz w:val="27"/>
          <w:szCs w:val="27"/>
        </w:rPr>
        <w:t>(п.18. в редакции от 21.06.2022 №61-п)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19. Муниципальный служащий, изъявивший желание участвовать в конкурсе, проводимом в органе местного самоуправления, в котором он замещает должность муниципальной службы, подает заявление на имя представителя нанимателя.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20. Муниципальный служащий, изъявивший желание участвовать в конкурсе, проводимом в ином органе местного самоуправления, представляет в этот орган заявление на имя представителя нанимателя и заполненную, подписанную и заверенную кадровой службой муниципального органа местного самоуправления, в котором он замещает должность муниципальной службы, анкету.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21. Документы, указанные в пунктах 23, 25 настоящего Положения, представляются </w:t>
      </w:r>
      <w:r>
        <w:rPr>
          <w:sz w:val="28"/>
          <w:szCs w:val="28"/>
        </w:rPr>
        <w:t>в а</w:t>
      </w:r>
      <w:r w:rsidRPr="00074333">
        <w:rPr>
          <w:sz w:val="28"/>
          <w:szCs w:val="28"/>
        </w:rPr>
        <w:t xml:space="preserve">дминистрацию </w:t>
      </w:r>
      <w:proofErr w:type="spellStart"/>
      <w:r w:rsidR="00B84CED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муниципального района Омской области в течение 21 календарного дня со дня размещения объявления об их приеме на официальном сайте этого органа в сети "Интернет".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22.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о муниципальной службе.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23. Муниципальный служащий не допускается к участию в конкурсе в случае наличия у него дисциплинарного взыскания, предусмотренного пунктом 2 части 1 статьи 27 Федерального закона "О муниципальной службе в Российской Федерации".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lastRenderedPageBreak/>
        <w:t>24.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25. Муниципальный служащий (гражданин), не допущенный к участию в конкурсе в соответствии с пунктами 27 - 29 настоящего Положения, информируется представителем нанимателя о причинах отказа в письменной форме. Указанный муниципальный служащий (гражданин) вправе обжаловать это решение в соответствии с законодательством Российской Федерации, муниципальными нормативными правовыми актами.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26.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27. Администрация </w:t>
      </w:r>
      <w:proofErr w:type="spellStart"/>
      <w:r w:rsidR="00B84CED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муниципального района Омской области не позднее</w:t>
      </w:r>
      <w:r>
        <w:rPr>
          <w:sz w:val="28"/>
          <w:szCs w:val="28"/>
        </w:rPr>
        <w:t>,</w:t>
      </w:r>
      <w:r w:rsidRPr="00074333">
        <w:rPr>
          <w:sz w:val="28"/>
          <w:szCs w:val="28"/>
        </w:rPr>
        <w:t xml:space="preserve"> чем за 15 календарных дней до даты проведения конкурса</w:t>
      </w:r>
      <w:r>
        <w:rPr>
          <w:sz w:val="28"/>
          <w:szCs w:val="28"/>
        </w:rPr>
        <w:t>,</w:t>
      </w:r>
      <w:r w:rsidRPr="00074333">
        <w:rPr>
          <w:sz w:val="28"/>
          <w:szCs w:val="28"/>
        </w:rPr>
        <w:t xml:space="preserve"> размещает на своем официальном сайте в сети "Интернет" информацию о дате, месте и времени его проведения, а также список кандидатов и направляет соответствующие сообщения кандидатам.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28.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законам, другим нормативным правовым актам Российской Федерации, муниципальным нормативным правовым актам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муниципальной службы, на включение в кадровый резерв для замещения которых претендуют кандидаты.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29. Конкурсные процедуры и заседание конкурсной комиссии проводятся при наличии не менее двух кандидатов.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30.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31. Решение конкурсной комиссии принимается в отсутствие кандидатов и является основанием для включения кандидата (кандидатов) в кадровый резерв </w:t>
      </w:r>
      <w:r w:rsidRPr="00074333">
        <w:rPr>
          <w:sz w:val="28"/>
          <w:szCs w:val="28"/>
        </w:rPr>
        <w:lastRenderedPageBreak/>
        <w:t>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32.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F336B0" w:rsidRPr="00074333" w:rsidRDefault="00F336B0" w:rsidP="00F336B0">
      <w:pPr>
        <w:ind w:firstLine="56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33.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 в сети "Интернет"</w:t>
      </w:r>
      <w:r>
        <w:rPr>
          <w:sz w:val="28"/>
          <w:szCs w:val="28"/>
        </w:rPr>
        <w:t xml:space="preserve"> </w:t>
      </w:r>
      <w:proofErr w:type="spellStart"/>
      <w:r w:rsidR="00D44645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муниципального района Омской области.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34. По результатам конкурса не позднее 14 дней со дня принятия конкурсной комиссией решения издается правовой акт о включении в кадровый резерв кандидата (кандидатов), в отношении которого (которых) принято соответствующее решение.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35.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должностным лицом, ответственным за кадровую работу,кандидату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36. Кандидат вправе обжаловать решение конкурсной комиссии.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37. Документы муниципальных служащих(граждан),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</w:t>
      </w:r>
      <w:r>
        <w:rPr>
          <w:sz w:val="28"/>
          <w:szCs w:val="28"/>
        </w:rPr>
        <w:t>а</w:t>
      </w:r>
      <w:r w:rsidRPr="00074333">
        <w:rPr>
          <w:sz w:val="28"/>
          <w:szCs w:val="28"/>
        </w:rPr>
        <w:t xml:space="preserve">дминистрации </w:t>
      </w:r>
      <w:proofErr w:type="spellStart"/>
      <w:r w:rsidR="00D44645">
        <w:rPr>
          <w:sz w:val="28"/>
          <w:szCs w:val="28"/>
        </w:rPr>
        <w:t>Логиновского</w:t>
      </w:r>
      <w:proofErr w:type="spellEnd"/>
      <w:r w:rsidR="00D44645" w:rsidRPr="00074333"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муниципального района Омской области, после чего подлежат уничтожению.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38.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336B0" w:rsidRPr="00074333" w:rsidRDefault="00F336B0" w:rsidP="00F336B0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F336B0" w:rsidRPr="00074333" w:rsidRDefault="00F336B0" w:rsidP="00F336B0">
      <w:pPr>
        <w:jc w:val="center"/>
        <w:rPr>
          <w:sz w:val="28"/>
          <w:szCs w:val="28"/>
        </w:rPr>
      </w:pPr>
      <w:r w:rsidRPr="00074333">
        <w:rPr>
          <w:sz w:val="28"/>
          <w:szCs w:val="28"/>
        </w:rPr>
        <w:t>IV. Порядок работы с кадровым резервом</w:t>
      </w:r>
    </w:p>
    <w:p w:rsidR="00F336B0" w:rsidRPr="00074333" w:rsidRDefault="00F336B0" w:rsidP="00F336B0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39. На каждого муниципального служащего (гражданина), включаемого в кадровый резерв, должностным лицом, ответственным за кадровую работу, подготавливается справка по форме, утверждаемой</w:t>
      </w:r>
      <w:r w:rsidR="00B84CED"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proofErr w:type="spellStart"/>
      <w:r w:rsidR="00B84CED">
        <w:rPr>
          <w:sz w:val="28"/>
          <w:szCs w:val="28"/>
        </w:rPr>
        <w:t>Логиновского</w:t>
      </w:r>
      <w:proofErr w:type="spellEnd"/>
      <w:r w:rsidR="00B84CED" w:rsidRPr="00074333"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муниципального района Омской области.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40. Копия правового акта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должностным лицом, ответственным за кадровую работу, муниципальному служащему (гражданину) в течение 14 дней со дня издания этого акта.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lastRenderedPageBreak/>
        <w:t>41. В личных делах муниципальных служащих</w:t>
      </w:r>
      <w:r w:rsidR="00857D89"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хранятся копии правовых актов о включении в кадровый резерв и об исключении из кадрового резерва.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42. Сведения о муниципальных служащих(гражданах), включенных в кадровый резерв, размещаются на официальном сайте</w:t>
      </w:r>
      <w:r>
        <w:rPr>
          <w:sz w:val="28"/>
          <w:szCs w:val="28"/>
        </w:rPr>
        <w:t xml:space="preserve"> </w:t>
      </w:r>
      <w:proofErr w:type="spellStart"/>
      <w:r w:rsidR="00B84CED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</w:t>
      </w:r>
      <w:r w:rsidRPr="00074333">
        <w:rPr>
          <w:sz w:val="28"/>
          <w:szCs w:val="28"/>
        </w:rPr>
        <w:t>муниципального района Омской области в сети "Интернет".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43. 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F336B0" w:rsidRPr="00074333" w:rsidRDefault="00F336B0" w:rsidP="00F336B0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F336B0" w:rsidRPr="00074333" w:rsidRDefault="00F336B0" w:rsidP="00F336B0">
      <w:pPr>
        <w:jc w:val="center"/>
        <w:rPr>
          <w:sz w:val="28"/>
          <w:szCs w:val="28"/>
        </w:rPr>
      </w:pPr>
      <w:r w:rsidRPr="00074333">
        <w:rPr>
          <w:sz w:val="28"/>
          <w:szCs w:val="28"/>
        </w:rPr>
        <w:t>V. Исключение гражданского служащего (гражданина)</w:t>
      </w:r>
    </w:p>
    <w:p w:rsidR="00F336B0" w:rsidRPr="00074333" w:rsidRDefault="00F336B0" w:rsidP="00F336B0">
      <w:pPr>
        <w:jc w:val="center"/>
        <w:rPr>
          <w:sz w:val="28"/>
          <w:szCs w:val="28"/>
        </w:rPr>
      </w:pPr>
      <w:r w:rsidRPr="00074333">
        <w:rPr>
          <w:sz w:val="28"/>
          <w:szCs w:val="28"/>
        </w:rPr>
        <w:t>из кадрового резерва</w:t>
      </w:r>
    </w:p>
    <w:p w:rsidR="00F336B0" w:rsidRPr="00074333" w:rsidRDefault="00F336B0" w:rsidP="00F336B0">
      <w:pPr>
        <w:jc w:val="both"/>
        <w:rPr>
          <w:sz w:val="28"/>
          <w:szCs w:val="28"/>
        </w:rPr>
      </w:pPr>
      <w:r w:rsidRPr="00074333">
        <w:rPr>
          <w:sz w:val="28"/>
          <w:szCs w:val="28"/>
        </w:rPr>
        <w:t> 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44. Исключение муниципального служащего (гражданина) из кадрового резерва оформляется правовым актом.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45. Основаниями исключения муниципального служащего из кадрового резерва являются: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а) личное заявление;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муниципальный служащий включен в кадровый резерв;</w:t>
      </w:r>
    </w:p>
    <w:p w:rsidR="00F336B0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в) совершение дисциплинарного проступка, за который к муниципальному служащему применено дисциплинарное взыскание, предусмотренное пунктом 2 части 1 статьи 27 Федерального закона "О муниципальной службе в Российской Федерации";</w:t>
      </w:r>
    </w:p>
    <w:p w:rsidR="00360095" w:rsidRPr="00C4623F" w:rsidRDefault="00360095" w:rsidP="00360095">
      <w:pPr>
        <w:pStyle w:val="1"/>
        <w:tabs>
          <w:tab w:val="left" w:pos="1056"/>
        </w:tabs>
        <w:ind w:firstLine="700"/>
        <w:jc w:val="both"/>
        <w:rPr>
          <w:sz w:val="27"/>
          <w:szCs w:val="27"/>
        </w:rPr>
      </w:pPr>
      <w:r w:rsidRPr="00C4623F">
        <w:rPr>
          <w:sz w:val="27"/>
          <w:szCs w:val="27"/>
        </w:rPr>
        <w:t xml:space="preserve">«г) </w:t>
      </w:r>
      <w:r w:rsidRPr="00C4623F">
        <w:rPr>
          <w:color w:val="000000"/>
          <w:sz w:val="27"/>
          <w:szCs w:val="27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360095" w:rsidRPr="00C4623F" w:rsidRDefault="00360095" w:rsidP="00360095">
      <w:pPr>
        <w:pStyle w:val="1"/>
        <w:tabs>
          <w:tab w:val="left" w:pos="1056"/>
        </w:tabs>
        <w:ind w:firstLine="700"/>
        <w:jc w:val="both"/>
        <w:rPr>
          <w:color w:val="000000"/>
          <w:sz w:val="27"/>
          <w:szCs w:val="27"/>
        </w:rPr>
      </w:pPr>
      <w:bookmarkStart w:id="9" w:name="bookmark18"/>
      <w:bookmarkEnd w:id="9"/>
      <w:r w:rsidRPr="00C4623F">
        <w:rPr>
          <w:color w:val="000000"/>
          <w:sz w:val="27"/>
          <w:szCs w:val="27"/>
        </w:rPr>
        <w:t>д)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Федерации.»;</w:t>
      </w:r>
    </w:p>
    <w:p w:rsidR="00360095" w:rsidRPr="00360095" w:rsidRDefault="00360095" w:rsidP="00F336B0">
      <w:pPr>
        <w:ind w:firstLine="547"/>
        <w:jc w:val="both"/>
        <w:rPr>
          <w:b/>
          <w:sz w:val="28"/>
          <w:szCs w:val="28"/>
        </w:rPr>
      </w:pPr>
      <w:r w:rsidRPr="00360095">
        <w:rPr>
          <w:b/>
          <w:sz w:val="28"/>
          <w:szCs w:val="28"/>
        </w:rPr>
        <w:t>(</w:t>
      </w:r>
      <w:proofErr w:type="spellStart"/>
      <w:r w:rsidRPr="00360095">
        <w:rPr>
          <w:b/>
          <w:sz w:val="28"/>
          <w:szCs w:val="28"/>
        </w:rPr>
        <w:t>п.г</w:t>
      </w:r>
      <w:proofErr w:type="spellEnd"/>
      <w:proofErr w:type="gramStart"/>
      <w:r w:rsidRPr="00360095">
        <w:rPr>
          <w:b/>
          <w:sz w:val="28"/>
          <w:szCs w:val="28"/>
        </w:rPr>
        <w:t>),д</w:t>
      </w:r>
      <w:proofErr w:type="gramEnd"/>
      <w:r w:rsidRPr="00360095">
        <w:rPr>
          <w:b/>
          <w:sz w:val="28"/>
          <w:szCs w:val="28"/>
        </w:rPr>
        <w:t>) в редакции от 21.06.2022 №61-п)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е) увольнение с муниципальной службы, за исключением случаев увольнения по пункту 2 части 1 статьи 81 ТК РФ;</w:t>
      </w:r>
    </w:p>
    <w:p w:rsidR="00F336B0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ж) непрерывное пребывание в кадровом резерве более трех лет.</w:t>
      </w:r>
    </w:p>
    <w:p w:rsidR="00360095" w:rsidRPr="00074333" w:rsidRDefault="00360095" w:rsidP="00F336B0">
      <w:pPr>
        <w:ind w:firstLine="547"/>
        <w:jc w:val="both"/>
        <w:rPr>
          <w:sz w:val="28"/>
          <w:szCs w:val="28"/>
        </w:rPr>
      </w:pP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53. Основаниями исключения гражданина из кадрового резерва являются: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а) личное заявление;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lastRenderedPageBreak/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д) наличие заболевания, препятствующего поступлению на муниципальную и подтвержденного заключением медицинской организации;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е) достижение предельного возраста пребывания на муниципальной службе;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ж)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892CF9" w:rsidRPr="00C4623F" w:rsidRDefault="002212D8" w:rsidP="00892CF9">
      <w:pPr>
        <w:pStyle w:val="1"/>
        <w:tabs>
          <w:tab w:val="left" w:pos="1056"/>
        </w:tabs>
        <w:ind w:firstLine="700"/>
        <w:jc w:val="both"/>
        <w:rPr>
          <w:sz w:val="27"/>
          <w:szCs w:val="27"/>
        </w:rPr>
      </w:pPr>
      <w:r>
        <w:rPr>
          <w:noProof/>
          <w:sz w:val="28"/>
          <w:szCs w:val="28"/>
          <w:lang w:eastAsia="ru-RU"/>
        </w:rPr>
        <w:pict>
          <v:rect id="Прямоугольник 1" o:spid="_x0000_s1031" style="position:absolute;left:0;text-align:left;margin-left:146.7pt;margin-top:457.15pt;width:178.15pt;height:228.5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" filled="f" stroked="f" strokeweight="0">
            <v:textbox inset="0,0,0,0">
              <w:txbxContent>
                <w:p w:rsidR="00892CF9" w:rsidRDefault="00892CF9" w:rsidP="00892CF9">
                  <w:pPr>
                    <w:pStyle w:val="Ooaii"/>
                  </w:pPr>
                </w:p>
                <w:p w:rsidR="00892CF9" w:rsidRDefault="00892CF9" w:rsidP="00892CF9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</w:pPr>
                </w:p>
              </w:txbxContent>
            </v:textbox>
            <w10:wrap anchorx="page" anchory="page"/>
          </v:rect>
        </w:pict>
      </w:r>
      <w:r w:rsidR="00F336B0" w:rsidRPr="00074333">
        <w:rPr>
          <w:sz w:val="28"/>
          <w:szCs w:val="28"/>
        </w:rPr>
        <w:t xml:space="preserve">з) </w:t>
      </w:r>
      <w:r w:rsidR="00892CF9" w:rsidRPr="00C4623F">
        <w:rPr>
          <w:sz w:val="27"/>
          <w:szCs w:val="27"/>
        </w:rPr>
        <w:t>«</w:t>
      </w:r>
      <w:r w:rsidR="00892CF9" w:rsidRPr="00C4623F">
        <w:rPr>
          <w:color w:val="000000"/>
          <w:sz w:val="27"/>
          <w:szCs w:val="27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F336B0" w:rsidRPr="00892CF9" w:rsidRDefault="00892CF9" w:rsidP="00892CF9">
      <w:pPr>
        <w:pStyle w:val="1"/>
        <w:tabs>
          <w:tab w:val="left" w:pos="1056"/>
        </w:tabs>
        <w:ind w:firstLine="700"/>
        <w:jc w:val="both"/>
        <w:rPr>
          <w:color w:val="000000"/>
          <w:sz w:val="27"/>
          <w:szCs w:val="27"/>
        </w:rPr>
      </w:pPr>
      <w:r w:rsidRPr="00C4623F">
        <w:rPr>
          <w:color w:val="000000"/>
          <w:sz w:val="27"/>
          <w:szCs w:val="27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Федерации.».</w:t>
      </w:r>
      <w:r w:rsidRPr="00892CF9">
        <w:rPr>
          <w:b/>
          <w:color w:val="000000"/>
          <w:sz w:val="27"/>
          <w:szCs w:val="27"/>
        </w:rPr>
        <w:t xml:space="preserve"> (</w:t>
      </w:r>
      <w:proofErr w:type="spellStart"/>
      <w:r w:rsidRPr="00892CF9">
        <w:rPr>
          <w:b/>
          <w:color w:val="000000"/>
          <w:sz w:val="27"/>
          <w:szCs w:val="27"/>
        </w:rPr>
        <w:t>п.з</w:t>
      </w:r>
      <w:proofErr w:type="spellEnd"/>
      <w:r w:rsidRPr="00892CF9">
        <w:rPr>
          <w:b/>
          <w:color w:val="000000"/>
          <w:sz w:val="27"/>
          <w:szCs w:val="27"/>
        </w:rPr>
        <w:t>) в редакции от 21.06.2022 №61-п)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F336B0" w:rsidRPr="00074333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>к) применение к гражданину административного наказания в виде дисквалификации;</w:t>
      </w:r>
    </w:p>
    <w:p w:rsidR="00F336B0" w:rsidRDefault="00F336B0" w:rsidP="00F336B0">
      <w:pPr>
        <w:ind w:firstLine="547"/>
        <w:jc w:val="both"/>
        <w:rPr>
          <w:sz w:val="28"/>
          <w:szCs w:val="28"/>
        </w:rPr>
      </w:pPr>
      <w:r w:rsidRPr="00074333">
        <w:rPr>
          <w:sz w:val="28"/>
          <w:szCs w:val="28"/>
        </w:rPr>
        <w:t xml:space="preserve">л) непрерывное пребывание в </w:t>
      </w:r>
      <w:r w:rsidR="002212D8">
        <w:rPr>
          <w:sz w:val="28"/>
          <w:szCs w:val="28"/>
        </w:rPr>
        <w:t>кадровом резерве более трех лет,</w:t>
      </w:r>
    </w:p>
    <w:p w:rsidR="002212D8" w:rsidRPr="002212D8" w:rsidRDefault="002212D8" w:rsidP="002212D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E33CD">
        <w:rPr>
          <w:sz w:val="28"/>
          <w:szCs w:val="28"/>
        </w:rPr>
        <w:t>«м) приобретение лицом статуса иностранного агента.».</w:t>
      </w:r>
      <w:r>
        <w:rPr>
          <w:sz w:val="28"/>
          <w:szCs w:val="28"/>
        </w:rPr>
        <w:t xml:space="preserve"> </w:t>
      </w:r>
      <w:bookmarkStart w:id="10" w:name="_GoBack"/>
      <w:r w:rsidRPr="002212D8">
        <w:rPr>
          <w:b/>
          <w:sz w:val="28"/>
          <w:szCs w:val="28"/>
        </w:rPr>
        <w:t>(в редакции от 21.12.2023)</w:t>
      </w:r>
    </w:p>
    <w:bookmarkEnd w:id="10"/>
    <w:p w:rsidR="002212D8" w:rsidRPr="00074333" w:rsidRDefault="002212D8" w:rsidP="00F336B0">
      <w:pPr>
        <w:ind w:firstLine="547"/>
        <w:jc w:val="both"/>
        <w:rPr>
          <w:sz w:val="28"/>
          <w:szCs w:val="28"/>
        </w:rPr>
      </w:pPr>
    </w:p>
    <w:p w:rsidR="00F336B0" w:rsidRPr="00B55515" w:rsidRDefault="00F336B0" w:rsidP="00F336B0"/>
    <w:p w:rsidR="00F336B0" w:rsidRPr="004F5CC7" w:rsidRDefault="00F336B0" w:rsidP="00F336B0">
      <w:pPr>
        <w:jc w:val="center"/>
        <w:rPr>
          <w:sz w:val="28"/>
          <w:szCs w:val="28"/>
        </w:rPr>
      </w:pPr>
    </w:p>
    <w:p w:rsidR="00F336B0" w:rsidRDefault="00F336B0" w:rsidP="00F336B0">
      <w:pPr>
        <w:tabs>
          <w:tab w:val="left" w:pos="5655"/>
        </w:tabs>
        <w:rPr>
          <w:sz w:val="28"/>
          <w:szCs w:val="28"/>
        </w:rPr>
      </w:pPr>
    </w:p>
    <w:p w:rsidR="00F336B0" w:rsidRDefault="00F336B0" w:rsidP="00F336B0">
      <w:pPr>
        <w:tabs>
          <w:tab w:val="left" w:pos="5655"/>
        </w:tabs>
        <w:rPr>
          <w:sz w:val="28"/>
          <w:szCs w:val="28"/>
        </w:rPr>
      </w:pPr>
    </w:p>
    <w:p w:rsidR="00F336B0" w:rsidRDefault="00F336B0" w:rsidP="00F336B0">
      <w:pPr>
        <w:tabs>
          <w:tab w:val="left" w:pos="5655"/>
        </w:tabs>
        <w:rPr>
          <w:sz w:val="28"/>
          <w:szCs w:val="28"/>
        </w:rPr>
      </w:pPr>
    </w:p>
    <w:p w:rsidR="00F336B0" w:rsidRDefault="00F336B0" w:rsidP="00F336B0">
      <w:pPr>
        <w:tabs>
          <w:tab w:val="left" w:pos="5655"/>
        </w:tabs>
        <w:rPr>
          <w:sz w:val="28"/>
          <w:szCs w:val="28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F336B0" w:rsidRDefault="00F336B0" w:rsidP="00F336B0">
      <w:pPr>
        <w:ind w:left="567" w:firstLine="567"/>
        <w:jc w:val="center"/>
        <w:rPr>
          <w:color w:val="000000"/>
          <w:sz w:val="32"/>
          <w:szCs w:val="32"/>
        </w:rPr>
      </w:pPr>
    </w:p>
    <w:p w:rsidR="003E1C8B" w:rsidRDefault="003E1C8B"/>
    <w:sectPr w:rsidR="003E1C8B" w:rsidSect="00F336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479A"/>
    <w:multiLevelType w:val="multilevel"/>
    <w:tmpl w:val="2E7CA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145"/>
    <w:rsid w:val="002212D8"/>
    <w:rsid w:val="00304F9E"/>
    <w:rsid w:val="00360095"/>
    <w:rsid w:val="003A7EA5"/>
    <w:rsid w:val="003E1C8B"/>
    <w:rsid w:val="006A6942"/>
    <w:rsid w:val="00857D89"/>
    <w:rsid w:val="0087685F"/>
    <w:rsid w:val="00891E4D"/>
    <w:rsid w:val="00892CF9"/>
    <w:rsid w:val="00B3012C"/>
    <w:rsid w:val="00B84CED"/>
    <w:rsid w:val="00CC7145"/>
    <w:rsid w:val="00D44645"/>
    <w:rsid w:val="00D5727A"/>
    <w:rsid w:val="00E63249"/>
    <w:rsid w:val="00E815E2"/>
    <w:rsid w:val="00EC49F7"/>
    <w:rsid w:val="00EE3CF8"/>
    <w:rsid w:val="00F314D0"/>
    <w:rsid w:val="00F3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7287AE"/>
  <w15:docId w15:val="{9BA4FB9D-BE54-4620-A84C-179C15C5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Web">
    <w:name w:val="Обычный (Web)"/>
    <w:basedOn w:val="a"/>
    <w:rsid w:val="00F336B0"/>
    <w:pPr>
      <w:spacing w:before="34" w:after="34"/>
    </w:pPr>
    <w:rPr>
      <w:rFonts w:ascii="Arial" w:hAnsi="Arial"/>
      <w:color w:val="000000"/>
      <w:spacing w:val="2"/>
      <w:szCs w:val="20"/>
      <w:lang w:eastAsia="ru-RU"/>
    </w:rPr>
  </w:style>
  <w:style w:type="paragraph" w:customStyle="1" w:styleId="Ooaii">
    <w:name w:val="Ooaii"/>
    <w:basedOn w:val="a"/>
    <w:rsid w:val="00F336B0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a4">
    <w:name w:val="Основной текст_"/>
    <w:basedOn w:val="a0"/>
    <w:link w:val="1"/>
    <w:rsid w:val="00360095"/>
    <w:rPr>
      <w:sz w:val="26"/>
      <w:szCs w:val="26"/>
    </w:rPr>
  </w:style>
  <w:style w:type="paragraph" w:customStyle="1" w:styleId="1">
    <w:name w:val="Основной текст1"/>
    <w:basedOn w:val="a"/>
    <w:link w:val="a4"/>
    <w:rsid w:val="00360095"/>
    <w:pPr>
      <w:widowControl w:val="0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2982</Words>
  <Characters>17001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Зам.Главы</cp:lastModifiedBy>
  <cp:revision>10</cp:revision>
  <dcterms:created xsi:type="dcterms:W3CDTF">2022-04-25T05:40:00Z</dcterms:created>
  <dcterms:modified xsi:type="dcterms:W3CDTF">2023-12-21T05:08:00Z</dcterms:modified>
</cp:coreProperties>
</file>