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21" w:rsidRP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ПРАВИЛА ВНУТРЕННЕГО РАСПОРЯДКА</w:t>
      </w:r>
    </w:p>
    <w:p w:rsid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ДЛЯ РАБОТНИКОВ УЧРЕЖДЕНИЙ КУЛЬТУРЫ</w:t>
      </w:r>
    </w:p>
    <w:p w:rsidR="00E96821" w:rsidRP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</w:p>
    <w:p w:rsidR="00E96821" w:rsidRP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1. ОБЩИЕ ПОЛОЖЕНИЯ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Настоящие правила внутреннего трудового распорядка разработаны и утверждены в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соответствии сост. 190 ТК РФ и </w:t>
      </w:r>
      <w:r>
        <w:rPr>
          <w:rFonts w:eastAsia="Arial Unicode MS" w:cs="Times New Roman"/>
          <w:sz w:val="28"/>
          <w:szCs w:val="28"/>
          <w:lang w:eastAsia="en-US"/>
        </w:rPr>
        <w:t>П</w:t>
      </w:r>
      <w:r w:rsidRPr="00E96821">
        <w:rPr>
          <w:rFonts w:eastAsia="Arial Unicode MS" w:cs="Times New Roman"/>
          <w:sz w:val="28"/>
          <w:szCs w:val="28"/>
          <w:lang w:eastAsia="en-US"/>
        </w:rPr>
        <w:t>оложения и имеют своей целью способствовать правильной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организации работы трудового коллектива, </w:t>
      </w:r>
      <w:proofErr w:type="spellStart"/>
      <w:r w:rsidRPr="00E96821">
        <w:rPr>
          <w:rFonts w:eastAsia="Arial Unicode MS" w:cs="Times New Roman"/>
          <w:sz w:val="28"/>
          <w:szCs w:val="28"/>
          <w:lang w:eastAsia="en-US"/>
        </w:rPr>
        <w:t>полному</w:t>
      </w:r>
      <w:proofErr w:type="spellEnd"/>
      <w:r w:rsidRPr="00E96821">
        <w:rPr>
          <w:rFonts w:eastAsia="Arial Unicode MS" w:cs="Times New Roman"/>
          <w:sz w:val="28"/>
          <w:szCs w:val="28"/>
          <w:lang w:eastAsia="en-US"/>
        </w:rPr>
        <w:t xml:space="preserve"> и рациональному использованию рабочего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времени, повышению качества и </w:t>
      </w:r>
      <w:proofErr w:type="spellStart"/>
      <w:r w:rsidRPr="00E96821">
        <w:rPr>
          <w:rFonts w:eastAsia="Arial Unicode MS" w:cs="Times New Roman"/>
          <w:sz w:val="28"/>
          <w:szCs w:val="28"/>
          <w:lang w:eastAsia="en-US"/>
        </w:rPr>
        <w:t>эффективности</w:t>
      </w:r>
      <w:proofErr w:type="spellEnd"/>
      <w:r w:rsidRPr="00E96821">
        <w:rPr>
          <w:rFonts w:eastAsia="Arial Unicode MS" w:cs="Times New Roman"/>
          <w:sz w:val="28"/>
          <w:szCs w:val="28"/>
          <w:lang w:eastAsia="en-US"/>
        </w:rPr>
        <w:t xml:space="preserve"> труда всех работников, укреплению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трудовой дисциплины.</w:t>
      </w:r>
    </w:p>
    <w:p w:rsidR="00E96821" w:rsidRDefault="00E96821" w:rsidP="00E96821">
      <w:pPr>
        <w:autoSpaceDE w:val="0"/>
        <w:autoSpaceDN w:val="0"/>
        <w:adjustRightInd w:val="0"/>
        <w:jc w:val="both"/>
        <w:rPr>
          <w:rFonts w:eastAsia="Arial Unicode MS" w:cs="Times New Roman"/>
          <w:sz w:val="28"/>
          <w:szCs w:val="28"/>
          <w:lang w:eastAsia="en-US"/>
        </w:rPr>
      </w:pPr>
    </w:p>
    <w:p w:rsidR="00E96821" w:rsidRP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II. ПРИЕМ И УВОЛЬНЕНИЕ РАБОТНИКОВ</w:t>
      </w:r>
    </w:p>
    <w:p w:rsidR="00E96821" w:rsidRDefault="00E96821" w:rsidP="00E96821">
      <w:pPr>
        <w:autoSpaceDE w:val="0"/>
        <w:autoSpaceDN w:val="0"/>
        <w:adjustRightInd w:val="0"/>
        <w:jc w:val="both"/>
        <w:rPr>
          <w:rFonts w:eastAsia="Arial Unicode MS" w:cs="Times New Roman"/>
          <w:sz w:val="28"/>
          <w:szCs w:val="28"/>
          <w:lang w:eastAsia="en-US"/>
        </w:rPr>
      </w:pP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2.1.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Прием на работу работников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осуществляется в соответствии со ст</w:t>
      </w:r>
      <w:r>
        <w:rPr>
          <w:rFonts w:eastAsia="Arial Unicode MS" w:cs="Times New Roman"/>
          <w:sz w:val="28"/>
          <w:szCs w:val="28"/>
          <w:lang w:eastAsia="en-US"/>
        </w:rPr>
        <w:t>атьей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65 ТК РФ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по трудовому договору.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Порядок приема, перемещения и увольнения работников определяется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нормами действующего трудового законодательства с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учетом специфики для отдельных категорий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работников, установленный в законодательном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порядке и Уставом.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2.2. При приеме на работу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необходимо </w:t>
      </w:r>
      <w:proofErr w:type="gramStart"/>
      <w:r w:rsidRPr="00E96821">
        <w:rPr>
          <w:rFonts w:eastAsia="Arial Unicode MS" w:cs="Times New Roman"/>
          <w:sz w:val="28"/>
          <w:szCs w:val="28"/>
          <w:lang w:eastAsia="en-US"/>
        </w:rPr>
        <w:t>предоставить следующие документы</w:t>
      </w:r>
      <w:proofErr w:type="gramEnd"/>
      <w:r w:rsidRPr="00E96821">
        <w:rPr>
          <w:rFonts w:eastAsia="Arial Unicode MS" w:cs="Times New Roman"/>
          <w:sz w:val="28"/>
          <w:szCs w:val="28"/>
          <w:lang w:eastAsia="en-US"/>
        </w:rPr>
        <w:t>: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паспорт;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трудовую книжку (кроме лиц,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поступающих на работу по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трудовому договору впервые);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документ об образовании;</w:t>
      </w:r>
    </w:p>
    <w:p w:rsidR="00E96821" w:rsidRPr="00E96821" w:rsidRDefault="00E96821" w:rsidP="00E96821">
      <w:pPr>
        <w:autoSpaceDE w:val="0"/>
        <w:autoSpaceDN w:val="0"/>
        <w:adjustRightInd w:val="0"/>
        <w:ind w:left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медицинское заключение об отсутствии противопоказаний по состоянию здоровья </w:t>
      </w:r>
      <w:proofErr w:type="gramStart"/>
      <w:r w:rsidRPr="00E96821">
        <w:rPr>
          <w:rFonts w:eastAsia="Arial Unicode MS" w:cs="Times New Roman"/>
          <w:sz w:val="28"/>
          <w:szCs w:val="28"/>
          <w:lang w:eastAsia="en-US"/>
        </w:rPr>
        <w:t>для</w:t>
      </w:r>
      <w:proofErr w:type="gramEnd"/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работы в учреждении;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документы воинского учета;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страховое свидетельство государственного пенсионного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страхования.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ознакомить с порученной работой,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его должностной инструкцией, условиями 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оплатой труда, разъяснить права 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обязанности,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проинструктировать по правилам техники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безопасности, санитарии, противопожарной охране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и другими правилами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пользования служебными помещениями.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сокращения численности или штата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работников (ст.81 ТК РФ),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несоответствия работника занимаемой должности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proofErr w:type="gramStart"/>
      <w:r w:rsidRPr="00E96821">
        <w:rPr>
          <w:rFonts w:eastAsia="Arial Unicode MS" w:cs="Times New Roman"/>
          <w:sz w:val="28"/>
          <w:szCs w:val="28"/>
          <w:lang w:eastAsia="en-US"/>
        </w:rPr>
        <w:t>вследствие</w:t>
      </w:r>
      <w:proofErr w:type="gramEnd"/>
      <w:r w:rsidRPr="00E96821">
        <w:rPr>
          <w:rFonts w:eastAsia="Arial Unicode MS" w:cs="Times New Roman"/>
          <w:sz w:val="28"/>
          <w:szCs w:val="28"/>
          <w:lang w:eastAsia="en-US"/>
        </w:rPr>
        <w:t xml:space="preserve"> недостаточной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квалификации, подтвержденной результатами аттестации,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состояния здоровья, в соответствии с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медицинским заключением,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2.3. Совместители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представляют паспорт, документ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об образовании.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2.4. Прием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на работу оформляется подписанием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трудового договора в письменной форме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между работником и руководителем.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Условия работы не могут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быть ниже условий, гарантированных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законодательством РФ.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lastRenderedPageBreak/>
        <w:t xml:space="preserve">2.5.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До подписания договора работодатель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знакомит работника под роспись с правилами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внутреннего трудового распорядка, иными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локальными нормативными актами, коллективным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договором.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2.6.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После подписания трудового договора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работодатель обязан:</w:t>
      </w:r>
    </w:p>
    <w:p w:rsid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2.7.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На всех работников, проработавших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свыше 5 дней,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заводятся трудовые книжки в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установленном порядке.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2.8.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На каждого работника ведется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личное дело, которое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состоит из личного листка по учету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кадров, автобиографии, копии документов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об образовании, квалификации и профессиональной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подготовке, выписок из приказов 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назначении, переводе, поощрениях 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увольнениях. На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технических работников и обслуживающий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персонал заполняется личная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карточка Ф Т-2. Личное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дело и личная карточка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хранятся в отделе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кадров.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2.9.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Перевод работников на другую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работу производится с их согласия, кроме случаев, когда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закон допускает временный перевод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без согласия работника: по производственной необходимости,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для замещения временного отсутствующего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работника (ст. 72 ТК РФ)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2.10. В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связи с изменениями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организации работы и организации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труда в учреждении,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работник должен быть поставлен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известность об изменении условий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труда не позднее, чем за два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месяца (ст. 74 ТК РФ).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Если прежние условия труда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не могут быть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сохранены, а работник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не согласен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на продолжение работы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новых условиях, то трудовой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договор прекращается по ст. 77 п. 7 ТК РФ.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2.11.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Отношения работников и администрации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регулируются трудовым договором.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2.12.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соответствии с законодательством 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труде трудовой </w:t>
      </w:r>
      <w:proofErr w:type="gramStart"/>
      <w:r w:rsidRPr="00E96821">
        <w:rPr>
          <w:rFonts w:eastAsia="Arial Unicode MS" w:cs="Times New Roman"/>
          <w:sz w:val="28"/>
          <w:szCs w:val="28"/>
          <w:lang w:eastAsia="en-US"/>
        </w:rPr>
        <w:t>договор</w:t>
      </w:r>
      <w:proofErr w:type="gramEnd"/>
      <w:r w:rsidRPr="00E96821">
        <w:rPr>
          <w:rFonts w:eastAsia="Arial Unicode MS" w:cs="Times New Roman"/>
          <w:sz w:val="28"/>
          <w:szCs w:val="28"/>
          <w:lang w:eastAsia="en-US"/>
        </w:rPr>
        <w:t xml:space="preserve"> может быть расторгнут по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соглашению сторон трудового договора (</w:t>
      </w:r>
      <w:proofErr w:type="spellStart"/>
      <w:r w:rsidRPr="00E96821">
        <w:rPr>
          <w:rFonts w:eastAsia="Arial Unicode MS" w:cs="Times New Roman"/>
          <w:sz w:val="28"/>
          <w:szCs w:val="28"/>
          <w:lang w:eastAsia="en-US"/>
        </w:rPr>
        <w:t>ст</w:t>
      </w:r>
      <w:proofErr w:type="spellEnd"/>
      <w:r w:rsidRPr="00E96821">
        <w:rPr>
          <w:rFonts w:eastAsia="Arial Unicode MS" w:cs="Times New Roman"/>
          <w:sz w:val="28"/>
          <w:szCs w:val="28"/>
          <w:lang w:eastAsia="en-US"/>
        </w:rPr>
        <w:t>. 77.1 ТК РФ).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2.13.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Увольнение производится в следующих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случаях: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>-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однократного грубого или систематического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нарушения работником трудовых обязанностей.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К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однократным грубым нарушениям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работником трудовых обязанностей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относятся: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>-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прогул (в том числе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отсутствие на работе более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четырех часов без уважительной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причины),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>-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появление на работе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нетрезвом состоянии, в состоянии наркотического, алкогольного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или токсического опьянения,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-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повторное в течение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одного года грубое нарушение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Устава учреждения;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-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совершение по месту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работы умышленной порчи или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хищения имущества,</w:t>
      </w:r>
    </w:p>
    <w:p w:rsidR="00E96821" w:rsidRPr="00E96821" w:rsidRDefault="00E96821" w:rsidP="00E96821">
      <w:pPr>
        <w:autoSpaceDE w:val="0"/>
        <w:autoSpaceDN w:val="0"/>
        <w:adjustRightInd w:val="0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-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совершение незаконных действий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работником, непосредственно отвечающим за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денежные или товарные ценности,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если эти действия влекут утрату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доверия к нему со стороны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администрации.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2.14.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день увольнения администрация выдает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увольняемому работнику оформленную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трудовую книжку и производит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денежный расчет.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lastRenderedPageBreak/>
        <w:t xml:space="preserve">Запись о причине увольнения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трудовую книжку вносится в соответствии с формулировками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законодательства и ссылки на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статью и пункт закона.</w:t>
      </w:r>
    </w:p>
    <w:p w:rsidR="00E96821" w:rsidRP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III. ОБЯЗАННОСТИ РАБОТНИКОВ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Все работники обязаны: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1</w:t>
      </w:r>
      <w:r>
        <w:rPr>
          <w:rFonts w:eastAsia="Arial Unicode MS" w:cs="Times New Roman"/>
          <w:sz w:val="28"/>
          <w:szCs w:val="28"/>
          <w:lang w:eastAsia="en-US"/>
        </w:rPr>
        <w:t>.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proofErr w:type="gramStart"/>
      <w:r w:rsidRPr="00E96821">
        <w:rPr>
          <w:rFonts w:eastAsia="Arial Unicode MS" w:cs="Times New Roman"/>
          <w:sz w:val="28"/>
          <w:szCs w:val="28"/>
          <w:lang w:eastAsia="en-US"/>
        </w:rPr>
        <w:t>Р</w:t>
      </w:r>
      <w:proofErr w:type="gramEnd"/>
      <w:r w:rsidRPr="00E96821">
        <w:rPr>
          <w:rFonts w:eastAsia="Arial Unicode MS" w:cs="Times New Roman"/>
          <w:sz w:val="28"/>
          <w:szCs w:val="28"/>
          <w:lang w:eastAsia="en-US"/>
        </w:rPr>
        <w:t>аботать добросовестно, соблюдать дисциплину труда, своевременно и точно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исполнять распоряжения администрации, использовать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все рабочее время для полезного труда,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воздерживаться от действий, мешающих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другим работникам выполнять их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трудовые обязанности.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 2</w:t>
      </w:r>
      <w:r>
        <w:rPr>
          <w:rFonts w:eastAsia="Arial Unicode MS" w:cs="Times New Roman"/>
          <w:sz w:val="28"/>
          <w:szCs w:val="28"/>
          <w:lang w:eastAsia="en-US"/>
        </w:rPr>
        <w:t xml:space="preserve">.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Систематически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повышать свою квалификацию.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3.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Соблюдать требования правил охраны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труда и техники безопасности, обо всех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случаях травматизма незамедлительно сообщать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администрации.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4.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Проходить в установленные сроки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систематически периодические медицинские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осмотры, соблюдать санитарные правила,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гигиену труда.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5</w:t>
      </w:r>
      <w:r>
        <w:rPr>
          <w:rFonts w:eastAsia="Arial Unicode MS" w:cs="Times New Roman"/>
          <w:sz w:val="28"/>
          <w:szCs w:val="28"/>
          <w:lang w:eastAsia="en-US"/>
        </w:rPr>
        <w:t xml:space="preserve">.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Соблюдать правила пожарной безопасности 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пользования помещением.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6.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Соблюдать рабочее место, мебель,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оборудование и приспособления в исправном 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аккуратном состоянии, соблюдать чистоту 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помещения.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7.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Обеспечивать охрану жизни 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здоровья при проведении мероприятий (посещений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клубов, театров, музеев и т.д.).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8.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Соблюдать установленный порядок хранения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материальных ценностей 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документов.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 9.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Беречь имущество, бережно использовать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материалы, рационально расходовать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электроэнергию, тепло, воду, горюче-смазочные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материалы.</w:t>
      </w:r>
    </w:p>
    <w:p w:rsidR="00E96821" w:rsidRPr="00E96821" w:rsidRDefault="00E96821" w:rsidP="00E96821">
      <w:pPr>
        <w:autoSpaceDE w:val="0"/>
        <w:autoSpaceDN w:val="0"/>
        <w:adjustRightInd w:val="0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       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10.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Вести себя достойно на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работе, в общественных местах,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соблюдать нормы поведения.</w:t>
      </w:r>
    </w:p>
    <w:p w:rsidR="00E96821" w:rsidRPr="00E96821" w:rsidRDefault="00E96821" w:rsidP="00E96821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11</w:t>
      </w:r>
      <w:r>
        <w:rPr>
          <w:rFonts w:eastAsia="Arial Unicode MS" w:cs="Times New Roman"/>
          <w:sz w:val="28"/>
          <w:szCs w:val="28"/>
          <w:lang w:eastAsia="en-US"/>
        </w:rPr>
        <w:t>.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Своевременно заполнять и аккуратно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вести установленную документацию и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отчетность.</w:t>
      </w:r>
    </w:p>
    <w:p w:rsid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</w:p>
    <w:p w:rsidR="00E96821" w:rsidRPr="00E96821" w:rsidRDefault="00E96821" w:rsidP="00E96821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IV. РАБОЧЕЕ ВРЕМЯ</w:t>
      </w:r>
    </w:p>
    <w:p w:rsidR="00E96821" w:rsidRPr="00E96821" w:rsidRDefault="00E96821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1.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В учреждении устанавливается 5-дневная 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рабочая неделя с двумя выходными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днями.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График работ утверждается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руководителем по согласованию с 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комитетом и предусматривается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начало и окончание работы, перерыв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для отдыха.</w:t>
      </w:r>
    </w:p>
    <w:p w:rsidR="00E96821" w:rsidRPr="00E96821" w:rsidRDefault="00E96821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>2.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3а 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работу в выходной день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 предоставляется другой день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отдыха (отгул).</w:t>
      </w:r>
    </w:p>
    <w:p w:rsidR="00E96821" w:rsidRPr="00E96821" w:rsidRDefault="0090452B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>3.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 Нарушение трудовой дисциплины, т.е.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неисполнение или ненадлежащее исполнение по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вине работника возложенных на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него трудовых обязанностей, влечет за собой применение мер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дисциплинарного взыскания.</w:t>
      </w:r>
    </w:p>
    <w:p w:rsidR="00E96821" w:rsidRPr="00E96821" w:rsidRDefault="0090452B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4.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3а нарушение трудовой дисциплины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применяются меры дисциплинарного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взыскания</w:t>
      </w:r>
      <w:r>
        <w:rPr>
          <w:rFonts w:eastAsia="Arial Unicode MS" w:cs="Times New Roman"/>
          <w:sz w:val="28"/>
          <w:szCs w:val="28"/>
          <w:lang w:eastAsia="en-US"/>
        </w:rPr>
        <w:t>.</w:t>
      </w:r>
    </w:p>
    <w:p w:rsidR="00E96821" w:rsidRPr="00E96821" w:rsidRDefault="0090452B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5.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Очередность предоставления ежегодных отпусков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устанавливается руководителем.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График отпусков составляется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за 2 недели до начала календарного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года и доводится до сведения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всех работников.</w:t>
      </w:r>
    </w:p>
    <w:p w:rsidR="00E96821" w:rsidRPr="00E96821" w:rsidRDefault="00E96821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lastRenderedPageBreak/>
        <w:t>Предоставление отпуска руководителя оформляется распоряжением главы администрации,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а другим работникам — 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приказом </w:t>
      </w:r>
      <w:r w:rsidR="0090452B">
        <w:rPr>
          <w:rFonts w:eastAsia="Arial Unicode MS" w:cs="Times New Roman"/>
          <w:sz w:val="28"/>
          <w:szCs w:val="28"/>
          <w:lang w:eastAsia="en-US"/>
        </w:rPr>
        <w:t>директора</w:t>
      </w:r>
      <w:r w:rsidRPr="00E96821">
        <w:rPr>
          <w:rFonts w:eastAsia="Arial Unicode MS" w:cs="Times New Roman"/>
          <w:sz w:val="28"/>
          <w:szCs w:val="28"/>
          <w:lang w:eastAsia="en-US"/>
        </w:rPr>
        <w:t>.</w:t>
      </w:r>
    </w:p>
    <w:p w:rsidR="0090452B" w:rsidRDefault="0090452B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>6.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 xml:space="preserve"> Отдел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культуры организует учет времени, фактически отработанного каждым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E96821" w:rsidRPr="00E96821">
        <w:rPr>
          <w:rFonts w:eastAsia="Arial Unicode MS" w:cs="Times New Roman"/>
          <w:sz w:val="28"/>
          <w:szCs w:val="28"/>
          <w:lang w:eastAsia="en-US"/>
        </w:rPr>
        <w:t>работником (ст. 91 ТК РФ).</w:t>
      </w:r>
    </w:p>
    <w:p w:rsidR="0090452B" w:rsidRDefault="00E96821" w:rsidP="0090452B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E96821">
        <w:rPr>
          <w:rFonts w:eastAsia="Arial Unicode MS" w:cs="Times New Roman"/>
          <w:sz w:val="28"/>
          <w:szCs w:val="28"/>
          <w:lang w:eastAsia="en-US"/>
        </w:rPr>
        <w:t xml:space="preserve">В случае 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 xml:space="preserve">неявки на работу по 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болезни работник обязан при наличии возможности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E96821">
        <w:rPr>
          <w:rFonts w:eastAsia="Arial Unicode MS" w:cs="Times New Roman"/>
          <w:sz w:val="28"/>
          <w:szCs w:val="28"/>
          <w:lang w:eastAsia="en-US"/>
        </w:rPr>
        <w:t>известить руководителя, а так же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предоставить листок временной нетрудоспособности в первый день выхода на  работу.</w:t>
      </w:r>
    </w:p>
    <w:p w:rsidR="0090452B" w:rsidRDefault="0090452B" w:rsidP="0090452B">
      <w:pPr>
        <w:rPr>
          <w:rFonts w:cs="Times New Roman"/>
          <w:sz w:val="28"/>
          <w:szCs w:val="28"/>
        </w:rPr>
      </w:pPr>
    </w:p>
    <w:p w:rsidR="0090452B" w:rsidRPr="0090452B" w:rsidRDefault="0090452B" w:rsidP="0090452B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>V. ПООЩРЕНИЯ ЗА УСПЕХИ В РАБОТЕ</w:t>
      </w:r>
    </w:p>
    <w:p w:rsid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</w:p>
    <w:p w:rsidR="0090452B" w:rsidRPr="0090452B" w:rsidRDefault="00747D7A" w:rsidP="0090452B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90452B" w:rsidRPr="0090452B">
        <w:rPr>
          <w:rFonts w:eastAsia="Arial Unicode MS" w:cs="Times New Roman"/>
          <w:sz w:val="28"/>
          <w:szCs w:val="28"/>
          <w:lang w:eastAsia="en-US"/>
        </w:rPr>
        <w:t xml:space="preserve">За образцовое выполнение трудовых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90452B" w:rsidRPr="0090452B">
        <w:rPr>
          <w:rFonts w:eastAsia="Arial Unicode MS" w:cs="Times New Roman"/>
          <w:sz w:val="28"/>
          <w:szCs w:val="28"/>
          <w:lang w:eastAsia="en-US"/>
        </w:rPr>
        <w:t>обязанностей, новаторство в труде и другие</w:t>
      </w:r>
      <w:r w:rsid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90452B" w:rsidRPr="0090452B">
        <w:rPr>
          <w:rFonts w:eastAsia="Arial Unicode MS" w:cs="Times New Roman"/>
          <w:sz w:val="28"/>
          <w:szCs w:val="28"/>
          <w:lang w:eastAsia="en-US"/>
        </w:rPr>
        <w:t>достижения в работе применяются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90452B" w:rsidRPr="0090452B">
        <w:rPr>
          <w:rFonts w:eastAsia="Arial Unicode MS" w:cs="Times New Roman"/>
          <w:sz w:val="28"/>
          <w:szCs w:val="28"/>
          <w:lang w:eastAsia="en-US"/>
        </w:rPr>
        <w:t xml:space="preserve"> следующие поощрения: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>-</w:t>
      </w:r>
      <w:r w:rsidRPr="0090452B">
        <w:rPr>
          <w:rFonts w:eastAsia="Arial Unicode MS" w:cs="Times New Roman"/>
          <w:sz w:val="28"/>
          <w:szCs w:val="28"/>
          <w:lang w:eastAsia="en-US"/>
        </w:rPr>
        <w:t>объявление благодарности;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- </w:t>
      </w:r>
      <w:r w:rsidRPr="0090452B">
        <w:rPr>
          <w:rFonts w:eastAsia="Arial Unicode MS" w:cs="Times New Roman"/>
          <w:sz w:val="28"/>
          <w:szCs w:val="28"/>
          <w:lang w:eastAsia="en-US"/>
        </w:rPr>
        <w:t xml:space="preserve"> материальное поощрение за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сложность и напряженность;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- </w:t>
      </w:r>
      <w:r w:rsidRPr="0090452B">
        <w:rPr>
          <w:rFonts w:eastAsia="Arial Unicode MS" w:cs="Times New Roman"/>
          <w:sz w:val="28"/>
          <w:szCs w:val="28"/>
          <w:lang w:eastAsia="en-US"/>
        </w:rPr>
        <w:t>награждение ценным подарком;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- </w:t>
      </w:r>
      <w:r w:rsidRPr="0090452B">
        <w:rPr>
          <w:rFonts w:eastAsia="Arial Unicode MS" w:cs="Times New Roman"/>
          <w:sz w:val="28"/>
          <w:szCs w:val="28"/>
          <w:lang w:eastAsia="en-US"/>
        </w:rPr>
        <w:t>награждение почетной грамотой.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Поощрения объявляются приказом и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доводятся до сведения коллектива. Запись 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 xml:space="preserve">поощрении вносится в трудовую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книжку работника.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За особые трудовые заслуги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работники представляются в вышестоящие органы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 xml:space="preserve">к поощрениям, наградам и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присвоению званий (ст. 191 ТК РФ).</w:t>
      </w:r>
    </w:p>
    <w:p w:rsidR="0090452B" w:rsidRDefault="0090452B" w:rsidP="0090452B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</w:p>
    <w:p w:rsidR="0090452B" w:rsidRPr="0090452B" w:rsidRDefault="0090452B" w:rsidP="0090452B">
      <w:pPr>
        <w:autoSpaceDE w:val="0"/>
        <w:autoSpaceDN w:val="0"/>
        <w:adjustRightInd w:val="0"/>
        <w:jc w:val="center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>VI. ОТВЕТСТВЕННОСТЬ ЗА НАРУШЕНИЕ ТРУДОВОЙ ДИСЦИПЛИНЫ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747D7A">
        <w:rPr>
          <w:rFonts w:eastAsia="Arial Unicode MS" w:cs="Times New Roman"/>
          <w:sz w:val="28"/>
          <w:szCs w:val="28"/>
          <w:lang w:eastAsia="en-US"/>
        </w:rPr>
        <w:t>-</w:t>
      </w:r>
      <w:r w:rsidRPr="0090452B">
        <w:rPr>
          <w:rFonts w:eastAsia="Arial Unicode MS" w:cs="Times New Roman"/>
          <w:sz w:val="28"/>
          <w:szCs w:val="28"/>
          <w:lang w:eastAsia="en-US"/>
        </w:rPr>
        <w:t>замечание</w:t>
      </w:r>
    </w:p>
    <w:p w:rsidR="0090452B" w:rsidRPr="0090452B" w:rsidRDefault="00747D7A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-</w:t>
      </w:r>
      <w:r w:rsidR="0090452B" w:rsidRPr="0090452B">
        <w:rPr>
          <w:rFonts w:eastAsia="Arial Unicode MS" w:cs="Times New Roman"/>
          <w:sz w:val="28"/>
          <w:szCs w:val="28"/>
          <w:lang w:eastAsia="en-US"/>
        </w:rPr>
        <w:t>выговор</w:t>
      </w:r>
    </w:p>
    <w:p w:rsidR="0090452B" w:rsidRPr="0090452B" w:rsidRDefault="0090452B" w:rsidP="0090452B">
      <w:pPr>
        <w:autoSpaceDE w:val="0"/>
        <w:autoSpaceDN w:val="0"/>
        <w:adjustRightInd w:val="0"/>
        <w:ind w:firstLine="708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="00747D7A">
        <w:rPr>
          <w:rFonts w:eastAsia="Arial Unicode MS" w:cs="Times New Roman"/>
          <w:sz w:val="28"/>
          <w:szCs w:val="28"/>
          <w:lang w:eastAsia="en-US"/>
        </w:rPr>
        <w:t>-</w:t>
      </w:r>
      <w:r w:rsidRPr="0090452B">
        <w:rPr>
          <w:rFonts w:eastAsia="Arial Unicode MS" w:cs="Times New Roman"/>
          <w:sz w:val="28"/>
          <w:szCs w:val="28"/>
          <w:lang w:eastAsia="en-US"/>
        </w:rPr>
        <w:t>увольнение (п.6,ст.81 ТК РФ).</w:t>
      </w:r>
    </w:p>
    <w:p w:rsidR="0090452B" w:rsidRPr="0090452B" w:rsidRDefault="0090452B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За каждое нарушение может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быть наложено только одно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д</w:t>
      </w:r>
      <w:r w:rsidRPr="0090452B">
        <w:rPr>
          <w:rFonts w:eastAsia="Arial Unicode MS" w:cs="Times New Roman"/>
          <w:sz w:val="28"/>
          <w:szCs w:val="28"/>
          <w:lang w:eastAsia="en-US"/>
        </w:rPr>
        <w:t>исциплинарное взыскание. Меры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дисциплинарного взыскания применяются руководителем.</w:t>
      </w:r>
    </w:p>
    <w:p w:rsidR="0090452B" w:rsidRPr="0090452B" w:rsidRDefault="0090452B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До применения взыскания от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нарушителя трудовой дисциплины должны быть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 xml:space="preserve">затребованы объяснения в письменной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форме (ст. 193 ТК РФ). В случае отказа работника дать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 xml:space="preserve">указанное объяснение составляется соответствующий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акт.</w:t>
      </w:r>
    </w:p>
    <w:p w:rsidR="006C4879" w:rsidRDefault="0090452B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90452B">
        <w:rPr>
          <w:rFonts w:eastAsia="Arial Unicode MS" w:cs="Times New Roman"/>
          <w:sz w:val="28"/>
          <w:szCs w:val="28"/>
          <w:lang w:eastAsia="en-US"/>
        </w:rPr>
        <w:t xml:space="preserve">Дисциплинарное взыскание объявляется в 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приказе и сообщается работнику под расписку в</w:t>
      </w:r>
      <w:r w:rsidR="00747D7A"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90452B">
        <w:rPr>
          <w:rFonts w:eastAsia="Arial Unicode MS" w:cs="Times New Roman"/>
          <w:sz w:val="28"/>
          <w:szCs w:val="28"/>
          <w:lang w:eastAsia="en-US"/>
        </w:rPr>
        <w:t>трехдневный срок.</w:t>
      </w:r>
    </w:p>
    <w:p w:rsidR="00747D7A" w:rsidRPr="00747D7A" w:rsidRDefault="00747D7A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 w:rsidRPr="00747D7A">
        <w:rPr>
          <w:rFonts w:eastAsia="Arial Unicode MS" w:cs="Times New Roman"/>
          <w:sz w:val="28"/>
          <w:szCs w:val="28"/>
          <w:lang w:eastAsia="en-US"/>
        </w:rPr>
        <w:t>К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 работникам, имеющим взыскания,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меры поощрения не применяются в течение срока этих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взысканий.</w:t>
      </w:r>
    </w:p>
    <w:p w:rsidR="00747D7A" w:rsidRPr="00747D7A" w:rsidRDefault="00747D7A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Если в течение года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со дня наложения дисциплинарного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 взыскания работник не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будет подвергнут новому дисциплинарному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взысканию, то он считается не подвергшимся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дисциплинарному взысканию.</w:t>
      </w:r>
    </w:p>
    <w:p w:rsidR="00747D7A" w:rsidRPr="00747D7A" w:rsidRDefault="00747D7A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Администрация может издать приказ 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снятии наложенного взыскания, не ожидая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истечения года, если работник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не допустил нового нарушения трудовой дисциплины и притом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проявил себя как хороший и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добросовестный работник</w:t>
      </w:r>
      <w:r w:rsidRPr="00747D7A">
        <w:rPr>
          <w:rFonts w:eastAsia="Arial Unicode MS" w:cs="Times New Roman"/>
          <w:sz w:val="28"/>
          <w:szCs w:val="28"/>
          <w:lang w:eastAsia="en-US"/>
        </w:rPr>
        <w:t>.</w:t>
      </w:r>
    </w:p>
    <w:p w:rsidR="00747D7A" w:rsidRPr="00747D7A" w:rsidRDefault="00747D7A" w:rsidP="00747D7A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 xml:space="preserve">Настоящие Правила внутреннего трудового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распорядка являются обязательными для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всех работников.</w:t>
      </w:r>
    </w:p>
    <w:p w:rsidR="00747D7A" w:rsidRPr="00747D7A" w:rsidRDefault="00747D7A" w:rsidP="00747D7A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747D7A">
        <w:rPr>
          <w:rFonts w:eastAsia="Arial Unicode MS" w:cs="Times New Roman"/>
          <w:sz w:val="28"/>
          <w:szCs w:val="28"/>
          <w:lang w:eastAsia="en-US"/>
        </w:rPr>
        <w:lastRenderedPageBreak/>
        <w:t xml:space="preserve">Настоящие Правила внутреннего распорядка 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согласованы с Главой сельского поселения,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r w:rsidRPr="00747D7A">
        <w:rPr>
          <w:rFonts w:eastAsia="Arial Unicode MS" w:cs="Times New Roman"/>
          <w:sz w:val="28"/>
          <w:szCs w:val="28"/>
          <w:lang w:eastAsia="en-US"/>
        </w:rPr>
        <w:t>обсуждены и приняты на</w:t>
      </w:r>
      <w:r>
        <w:rPr>
          <w:rFonts w:eastAsia="Arial Unicode MS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47D7A">
        <w:rPr>
          <w:rFonts w:eastAsia="Arial Unicode MS" w:cs="Times New Roman"/>
          <w:sz w:val="28"/>
          <w:szCs w:val="28"/>
          <w:lang w:eastAsia="en-US"/>
        </w:rPr>
        <w:t>собрании трудового коллектива.</w:t>
      </w:r>
    </w:p>
    <w:sectPr w:rsidR="00747D7A" w:rsidRPr="00747D7A" w:rsidSect="00E968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6"/>
    <w:rsid w:val="00093926"/>
    <w:rsid w:val="00310EB9"/>
    <w:rsid w:val="00314C57"/>
    <w:rsid w:val="00490723"/>
    <w:rsid w:val="006C4879"/>
    <w:rsid w:val="00747D7A"/>
    <w:rsid w:val="00892C18"/>
    <w:rsid w:val="0090452B"/>
    <w:rsid w:val="00E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57"/>
    <w:pPr>
      <w:spacing w:after="0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hAnsiTheme="minorHAns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57"/>
    <w:pPr>
      <w:spacing w:after="0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hAnsiTheme="minorHAns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2020-03-26T05:17:00Z</dcterms:created>
  <dcterms:modified xsi:type="dcterms:W3CDTF">2020-03-26T05:49:00Z</dcterms:modified>
</cp:coreProperties>
</file>