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AF" w:rsidRPr="006C7AE9" w:rsidRDefault="00FF3DAF" w:rsidP="00FF3DAF">
      <w:pPr>
        <w:tabs>
          <w:tab w:val="left" w:pos="720"/>
        </w:tabs>
        <w:jc w:val="center"/>
        <w:rPr>
          <w:b/>
          <w:sz w:val="32"/>
          <w:szCs w:val="32"/>
        </w:rPr>
      </w:pPr>
      <w:r w:rsidRPr="006C7AE9">
        <w:rPr>
          <w:b/>
          <w:sz w:val="32"/>
          <w:szCs w:val="32"/>
        </w:rPr>
        <w:t xml:space="preserve">Администрация </w:t>
      </w:r>
      <w:proofErr w:type="spellStart"/>
      <w:r w:rsidR="00EF0AA4">
        <w:rPr>
          <w:b/>
          <w:sz w:val="32"/>
          <w:szCs w:val="32"/>
        </w:rPr>
        <w:t>Логиновского</w:t>
      </w:r>
      <w:proofErr w:type="spellEnd"/>
      <w:r w:rsidR="00EF0AA4">
        <w:rPr>
          <w:b/>
          <w:sz w:val="32"/>
          <w:szCs w:val="32"/>
        </w:rPr>
        <w:t xml:space="preserve"> </w:t>
      </w:r>
      <w:r w:rsidRPr="006C7AE9">
        <w:rPr>
          <w:b/>
          <w:sz w:val="32"/>
          <w:szCs w:val="32"/>
        </w:rPr>
        <w:t>сельского поселения</w:t>
      </w:r>
    </w:p>
    <w:p w:rsidR="00FF3DAF" w:rsidRPr="006C7AE9" w:rsidRDefault="00FF3DAF" w:rsidP="00FF3DAF">
      <w:pPr>
        <w:tabs>
          <w:tab w:val="left" w:pos="720"/>
        </w:tabs>
        <w:jc w:val="center"/>
        <w:rPr>
          <w:b/>
          <w:sz w:val="32"/>
          <w:szCs w:val="32"/>
        </w:rPr>
      </w:pPr>
      <w:r w:rsidRPr="006C7AE9">
        <w:rPr>
          <w:b/>
          <w:sz w:val="32"/>
          <w:szCs w:val="32"/>
        </w:rPr>
        <w:t>Павлоградского муниципального района Омской области</w:t>
      </w:r>
    </w:p>
    <w:p w:rsidR="00FF3DAF" w:rsidRPr="006C7AE9" w:rsidRDefault="00FF3DAF" w:rsidP="00FF3DAF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FF3DAF" w:rsidRPr="006C7AE9" w:rsidRDefault="00FF3DAF" w:rsidP="00FF3DAF">
      <w:pPr>
        <w:tabs>
          <w:tab w:val="left" w:pos="720"/>
        </w:tabs>
        <w:jc w:val="center"/>
        <w:rPr>
          <w:b/>
          <w:sz w:val="28"/>
          <w:szCs w:val="28"/>
        </w:rPr>
      </w:pPr>
      <w:r w:rsidRPr="006C7AE9">
        <w:rPr>
          <w:b/>
          <w:sz w:val="32"/>
          <w:szCs w:val="32"/>
        </w:rPr>
        <w:t>ПОСТАНОВЛЕНИЕ</w:t>
      </w:r>
    </w:p>
    <w:p w:rsidR="00FF3DAF" w:rsidRPr="006C7AE9" w:rsidRDefault="00FF3DAF" w:rsidP="00FF3DAF">
      <w:pPr>
        <w:widowControl w:val="0"/>
        <w:suppressAutoHyphens/>
        <w:autoSpaceDE w:val="0"/>
        <w:autoSpaceDN w:val="0"/>
        <w:rPr>
          <w:sz w:val="20"/>
          <w:szCs w:val="20"/>
          <w:u w:val="single"/>
          <w:lang w:eastAsia="zh-CN"/>
        </w:rPr>
      </w:pPr>
    </w:p>
    <w:p w:rsidR="00FF3DAF" w:rsidRPr="006C7AE9" w:rsidRDefault="00424020" w:rsidP="00FF3DAF">
      <w:pPr>
        <w:rPr>
          <w:sz w:val="28"/>
          <w:szCs w:val="28"/>
        </w:rPr>
      </w:pPr>
      <w:r>
        <w:rPr>
          <w:sz w:val="28"/>
          <w:szCs w:val="28"/>
          <w:u w:val="single"/>
        </w:rPr>
        <w:t>25</w:t>
      </w:r>
      <w:r w:rsidR="00FF3DAF" w:rsidRPr="006C7AE9">
        <w:rPr>
          <w:sz w:val="28"/>
          <w:szCs w:val="28"/>
          <w:u w:val="single"/>
        </w:rPr>
        <w:t>.08.2022</w:t>
      </w:r>
      <w:r w:rsidR="00FF3DAF" w:rsidRPr="006C7AE9">
        <w:rPr>
          <w:sz w:val="28"/>
          <w:szCs w:val="28"/>
        </w:rPr>
        <w:t xml:space="preserve">                                                                                                       </w:t>
      </w:r>
      <w:r w:rsidR="00FF3DAF" w:rsidRPr="006C7AE9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79</w:t>
      </w:r>
      <w:r w:rsidR="00FF3DAF">
        <w:rPr>
          <w:sz w:val="28"/>
          <w:szCs w:val="28"/>
          <w:u w:val="single"/>
        </w:rPr>
        <w:t xml:space="preserve"> </w:t>
      </w:r>
      <w:r w:rsidR="00FF3DAF" w:rsidRPr="006C7AE9">
        <w:rPr>
          <w:sz w:val="28"/>
          <w:szCs w:val="28"/>
          <w:u w:val="single"/>
        </w:rPr>
        <w:t xml:space="preserve"> -</w:t>
      </w:r>
      <w:proofErr w:type="spellStart"/>
      <w:proofErr w:type="gramStart"/>
      <w:r w:rsidR="00FF3DAF" w:rsidRPr="006C7AE9">
        <w:rPr>
          <w:sz w:val="28"/>
          <w:szCs w:val="28"/>
          <w:u w:val="single"/>
        </w:rPr>
        <w:t>п</w:t>
      </w:r>
      <w:proofErr w:type="spellEnd"/>
      <w:proofErr w:type="gramEnd"/>
    </w:p>
    <w:p w:rsidR="00FF3DAF" w:rsidRPr="006C7AE9" w:rsidRDefault="00FF3DAF" w:rsidP="00FF3DAF">
      <w:pPr>
        <w:rPr>
          <w:sz w:val="28"/>
          <w:szCs w:val="28"/>
          <w:u w:val="single"/>
        </w:rPr>
      </w:pPr>
    </w:p>
    <w:p w:rsidR="00FF3DAF" w:rsidRDefault="00FF3DAF" w:rsidP="00FF3DAF">
      <w:pPr>
        <w:jc w:val="center"/>
        <w:rPr>
          <w:sz w:val="28"/>
          <w:szCs w:val="28"/>
        </w:rPr>
      </w:pPr>
      <w:r w:rsidRPr="006C7AE9">
        <w:rPr>
          <w:sz w:val="28"/>
          <w:szCs w:val="28"/>
        </w:rPr>
        <w:t xml:space="preserve">с. </w:t>
      </w:r>
      <w:proofErr w:type="spellStart"/>
      <w:r w:rsidR="00EF0AA4">
        <w:rPr>
          <w:sz w:val="28"/>
          <w:szCs w:val="28"/>
        </w:rPr>
        <w:t>Логиновка</w:t>
      </w:r>
      <w:proofErr w:type="spellEnd"/>
    </w:p>
    <w:p w:rsidR="003A3D3A" w:rsidRDefault="003A3D3A" w:rsidP="00D70F4D">
      <w:pPr>
        <w:jc w:val="center"/>
        <w:rPr>
          <w:b/>
          <w:sz w:val="28"/>
          <w:szCs w:val="28"/>
        </w:rPr>
      </w:pPr>
    </w:p>
    <w:p w:rsidR="003A3D3A" w:rsidRPr="00814E09" w:rsidRDefault="003A3D3A" w:rsidP="00D70F4D">
      <w:pPr>
        <w:jc w:val="center"/>
        <w:rPr>
          <w:color w:val="000000"/>
          <w:sz w:val="28"/>
          <w:szCs w:val="28"/>
        </w:rPr>
      </w:pPr>
      <w:r w:rsidRPr="00814E09">
        <w:rPr>
          <w:color w:val="000000"/>
          <w:sz w:val="28"/>
          <w:szCs w:val="28"/>
        </w:rPr>
        <w:t xml:space="preserve">Об утверждении Правил использования водных объектов общего пользования для личных и бытовых нужд на территории </w:t>
      </w:r>
      <w:proofErr w:type="spellStart"/>
      <w:r w:rsidR="00E4534F">
        <w:rPr>
          <w:color w:val="000000"/>
          <w:sz w:val="28"/>
          <w:szCs w:val="28"/>
        </w:rPr>
        <w:t>Логиновского</w:t>
      </w:r>
      <w:proofErr w:type="spellEnd"/>
      <w:r w:rsidR="00E4534F">
        <w:rPr>
          <w:color w:val="000000"/>
          <w:sz w:val="28"/>
          <w:szCs w:val="28"/>
        </w:rPr>
        <w:t xml:space="preserve"> </w:t>
      </w:r>
      <w:r w:rsidRPr="00814E09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814E09">
        <w:rPr>
          <w:color w:val="000000"/>
          <w:sz w:val="28"/>
          <w:szCs w:val="28"/>
        </w:rPr>
        <w:t>Павлоградского</w:t>
      </w:r>
      <w:proofErr w:type="spellEnd"/>
      <w:r w:rsidRPr="00814E09">
        <w:rPr>
          <w:color w:val="000000"/>
          <w:sz w:val="28"/>
          <w:szCs w:val="28"/>
        </w:rPr>
        <w:t xml:space="preserve"> муниципального района</w:t>
      </w:r>
    </w:p>
    <w:p w:rsidR="003A3D3A" w:rsidRPr="00814E09" w:rsidRDefault="003A3D3A" w:rsidP="00D70F4D">
      <w:pPr>
        <w:jc w:val="center"/>
        <w:rPr>
          <w:color w:val="000000"/>
          <w:sz w:val="28"/>
          <w:szCs w:val="28"/>
        </w:rPr>
      </w:pPr>
    </w:p>
    <w:p w:rsidR="003A3D3A" w:rsidRPr="00814E09" w:rsidRDefault="003A3D3A" w:rsidP="00D70F4D">
      <w:pPr>
        <w:jc w:val="center"/>
        <w:rPr>
          <w:color w:val="000000"/>
          <w:sz w:val="28"/>
          <w:szCs w:val="28"/>
        </w:rPr>
      </w:pPr>
    </w:p>
    <w:p w:rsidR="003A3D3A" w:rsidRDefault="003A3D3A" w:rsidP="00FF3DAF">
      <w:pPr>
        <w:ind w:firstLine="851"/>
        <w:jc w:val="both"/>
        <w:rPr>
          <w:color w:val="000000"/>
          <w:sz w:val="28"/>
          <w:szCs w:val="28"/>
        </w:rPr>
      </w:pPr>
      <w:r w:rsidRPr="00F92E7B">
        <w:rPr>
          <w:color w:val="000000"/>
          <w:sz w:val="28"/>
          <w:szCs w:val="28"/>
        </w:rPr>
        <w:t>В соответствии с Водным кодексом Российской Федерации, Федеральным законом от 6 октября 2003 года № 131-ФЗ «Об общих принципах организации местного самоуправления в</w:t>
      </w:r>
      <w:r w:rsidR="00EF0AA4">
        <w:rPr>
          <w:color w:val="000000"/>
          <w:sz w:val="28"/>
          <w:szCs w:val="28"/>
        </w:rPr>
        <w:t xml:space="preserve"> </w:t>
      </w:r>
      <w:r w:rsidR="00FF3DAF">
        <w:rPr>
          <w:color w:val="000000"/>
          <w:sz w:val="28"/>
          <w:szCs w:val="28"/>
        </w:rPr>
        <w:t>Р</w:t>
      </w:r>
      <w:r w:rsidR="00FF3DAF" w:rsidRPr="00F92E7B">
        <w:rPr>
          <w:color w:val="000000"/>
          <w:sz w:val="28"/>
          <w:szCs w:val="28"/>
        </w:rPr>
        <w:t>оссийской</w:t>
      </w:r>
      <w:r w:rsidR="00EF0AA4">
        <w:rPr>
          <w:color w:val="000000"/>
          <w:sz w:val="28"/>
          <w:szCs w:val="28"/>
        </w:rPr>
        <w:t xml:space="preserve"> Федерации», </w:t>
      </w:r>
      <w:r>
        <w:rPr>
          <w:color w:val="000000"/>
          <w:sz w:val="28"/>
          <w:szCs w:val="28"/>
        </w:rPr>
        <w:t xml:space="preserve">Уставом </w:t>
      </w:r>
      <w:proofErr w:type="spellStart"/>
      <w:r w:rsidR="00EF0AA4">
        <w:rPr>
          <w:color w:val="000000"/>
          <w:sz w:val="28"/>
          <w:szCs w:val="28"/>
        </w:rPr>
        <w:t>Логиновского</w:t>
      </w:r>
      <w:proofErr w:type="spellEnd"/>
      <w:r w:rsidR="00EF0AA4">
        <w:rPr>
          <w:color w:val="000000"/>
          <w:sz w:val="28"/>
          <w:szCs w:val="28"/>
        </w:rPr>
        <w:t xml:space="preserve"> сельского поселения</w:t>
      </w:r>
      <w:r w:rsidR="004B6E56">
        <w:rPr>
          <w:color w:val="000000"/>
          <w:sz w:val="28"/>
          <w:szCs w:val="28"/>
        </w:rPr>
        <w:t xml:space="preserve"> </w:t>
      </w:r>
      <w:proofErr w:type="spellStart"/>
      <w:r w:rsidR="004B6E56">
        <w:rPr>
          <w:color w:val="000000"/>
          <w:sz w:val="28"/>
          <w:szCs w:val="28"/>
        </w:rPr>
        <w:t>Павлоградского</w:t>
      </w:r>
      <w:proofErr w:type="spellEnd"/>
      <w:r w:rsidR="004B6E56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EF0AA4" w:rsidRDefault="00EF0AA4" w:rsidP="00FF3DAF">
      <w:pPr>
        <w:ind w:firstLine="851"/>
        <w:jc w:val="both"/>
        <w:rPr>
          <w:color w:val="000000"/>
          <w:sz w:val="28"/>
          <w:szCs w:val="28"/>
        </w:rPr>
      </w:pPr>
    </w:p>
    <w:p w:rsidR="003A3D3A" w:rsidRDefault="00FF3DAF" w:rsidP="00EF0A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="003A3D3A" w:rsidRPr="00F92E7B">
        <w:rPr>
          <w:color w:val="000000"/>
          <w:sz w:val="28"/>
          <w:szCs w:val="28"/>
        </w:rPr>
        <w:t>:</w:t>
      </w:r>
    </w:p>
    <w:p w:rsidR="00EF0AA4" w:rsidRPr="00F92E7B" w:rsidRDefault="00EF0AA4" w:rsidP="00EF0AA4">
      <w:pPr>
        <w:jc w:val="center"/>
        <w:rPr>
          <w:color w:val="000000"/>
          <w:sz w:val="28"/>
          <w:szCs w:val="28"/>
        </w:rPr>
      </w:pPr>
    </w:p>
    <w:p w:rsidR="003A3D3A" w:rsidRPr="00F92E7B" w:rsidRDefault="003A3D3A" w:rsidP="00D70F4D">
      <w:pPr>
        <w:ind w:firstLine="851"/>
        <w:jc w:val="both"/>
        <w:rPr>
          <w:color w:val="000000"/>
          <w:sz w:val="28"/>
          <w:szCs w:val="28"/>
        </w:rPr>
      </w:pPr>
      <w:r w:rsidRPr="00F92E7B">
        <w:rPr>
          <w:color w:val="000000"/>
          <w:sz w:val="28"/>
          <w:szCs w:val="28"/>
        </w:rPr>
        <w:t xml:space="preserve">1. Утвердить Правила использования водных объектов общего пользования, расположенных на территории </w:t>
      </w:r>
      <w:proofErr w:type="spellStart"/>
      <w:r w:rsidR="00EF0AA4">
        <w:rPr>
          <w:color w:val="000000"/>
          <w:sz w:val="28"/>
          <w:szCs w:val="28"/>
        </w:rPr>
        <w:t>Логиновского</w:t>
      </w:r>
      <w:proofErr w:type="spellEnd"/>
      <w:r w:rsidRPr="00F92E7B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</w:t>
      </w:r>
      <w:proofErr w:type="spellStart"/>
      <w:r>
        <w:rPr>
          <w:color w:val="000000"/>
          <w:sz w:val="28"/>
          <w:szCs w:val="28"/>
        </w:rPr>
        <w:t>Павлоградского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FF3DAF">
        <w:rPr>
          <w:color w:val="000000"/>
          <w:sz w:val="28"/>
          <w:szCs w:val="28"/>
        </w:rPr>
        <w:t xml:space="preserve">муниципального </w:t>
      </w:r>
      <w:r w:rsidR="00FF3DAF" w:rsidRPr="00F92E7B">
        <w:rPr>
          <w:color w:val="000000"/>
          <w:sz w:val="28"/>
          <w:szCs w:val="28"/>
        </w:rPr>
        <w:t>района</w:t>
      </w:r>
      <w:r w:rsidRPr="00F92E7B">
        <w:rPr>
          <w:color w:val="000000"/>
          <w:sz w:val="28"/>
          <w:szCs w:val="28"/>
        </w:rPr>
        <w:t>.</w:t>
      </w:r>
    </w:p>
    <w:p w:rsidR="003A3D3A" w:rsidRPr="00F92E7B" w:rsidRDefault="003A3D3A" w:rsidP="00424020">
      <w:pPr>
        <w:ind w:firstLine="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Ведущему специалисту </w:t>
      </w:r>
      <w:r w:rsidRPr="00F92E7B">
        <w:rPr>
          <w:color w:val="000000"/>
          <w:sz w:val="28"/>
          <w:szCs w:val="28"/>
        </w:rPr>
        <w:t>сельског</w:t>
      </w:r>
      <w:r>
        <w:rPr>
          <w:color w:val="000000"/>
          <w:sz w:val="28"/>
          <w:szCs w:val="28"/>
        </w:rPr>
        <w:t>о поселения</w:t>
      </w:r>
      <w:r w:rsidRPr="00F92E7B">
        <w:rPr>
          <w:color w:val="000000"/>
          <w:sz w:val="28"/>
          <w:szCs w:val="28"/>
        </w:rPr>
        <w:t>, обеспечить предоставление гражданам информации об ограничениях водопользования на водных объектах общего пользования, расположенных на территории</w:t>
      </w:r>
      <w:r w:rsidRPr="00702AB6">
        <w:rPr>
          <w:color w:val="000000"/>
          <w:sz w:val="28"/>
          <w:szCs w:val="28"/>
        </w:rPr>
        <w:t xml:space="preserve"> </w:t>
      </w:r>
      <w:proofErr w:type="spellStart"/>
      <w:r w:rsidR="00EF0AA4">
        <w:rPr>
          <w:color w:val="000000"/>
          <w:sz w:val="28"/>
          <w:szCs w:val="28"/>
        </w:rPr>
        <w:t>Логиновского</w:t>
      </w:r>
      <w:proofErr w:type="spellEnd"/>
      <w:r w:rsidRPr="00F92E7B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поселения </w:t>
      </w:r>
      <w:proofErr w:type="spellStart"/>
      <w:r>
        <w:rPr>
          <w:color w:val="000000"/>
          <w:sz w:val="28"/>
          <w:szCs w:val="28"/>
        </w:rPr>
        <w:t>Павлоградского</w:t>
      </w:r>
      <w:proofErr w:type="spellEnd"/>
      <w:r>
        <w:rPr>
          <w:color w:val="000000"/>
          <w:sz w:val="28"/>
          <w:szCs w:val="28"/>
        </w:rPr>
        <w:t xml:space="preserve"> муниципального </w:t>
      </w:r>
      <w:r w:rsidR="00EF0AA4">
        <w:rPr>
          <w:color w:val="000000"/>
          <w:sz w:val="28"/>
          <w:szCs w:val="28"/>
        </w:rPr>
        <w:t xml:space="preserve"> района</w:t>
      </w:r>
      <w:r w:rsidR="00424020">
        <w:rPr>
          <w:color w:val="000000"/>
          <w:sz w:val="28"/>
          <w:szCs w:val="28"/>
        </w:rPr>
        <w:t>.</w:t>
      </w:r>
      <w:r w:rsidR="00EF0AA4">
        <w:rPr>
          <w:color w:val="000000"/>
          <w:sz w:val="28"/>
          <w:szCs w:val="28"/>
        </w:rPr>
        <w:t xml:space="preserve"> </w:t>
      </w:r>
      <w:proofErr w:type="gramStart"/>
      <w:r w:rsidR="00EF0AA4">
        <w:rPr>
          <w:color w:val="000000"/>
          <w:sz w:val="28"/>
          <w:szCs w:val="28"/>
        </w:rPr>
        <w:t>Р</w:t>
      </w:r>
      <w:proofErr w:type="gramEnd"/>
      <w:r w:rsidRPr="00F92E7B">
        <w:rPr>
          <w:color w:val="000000"/>
          <w:sz w:val="28"/>
          <w:szCs w:val="28"/>
        </w:rPr>
        <w:t xml:space="preserve">азместить настоящее постановление на информационных стендах в здании администрации </w:t>
      </w:r>
      <w:proofErr w:type="spellStart"/>
      <w:r w:rsidR="00EF0AA4">
        <w:rPr>
          <w:color w:val="000000"/>
          <w:sz w:val="28"/>
          <w:szCs w:val="28"/>
        </w:rPr>
        <w:t>Логиновского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F92E7B">
        <w:rPr>
          <w:color w:val="000000"/>
          <w:sz w:val="28"/>
          <w:szCs w:val="28"/>
        </w:rPr>
        <w:t xml:space="preserve">, на сайте </w:t>
      </w:r>
      <w:proofErr w:type="spellStart"/>
      <w:r w:rsidR="00EF0AA4">
        <w:rPr>
          <w:color w:val="000000"/>
          <w:sz w:val="28"/>
          <w:szCs w:val="28"/>
        </w:rPr>
        <w:t>Логиновского</w:t>
      </w:r>
      <w:proofErr w:type="spellEnd"/>
      <w:r w:rsidR="00EF0AA4" w:rsidRPr="00F92E7B">
        <w:rPr>
          <w:color w:val="000000"/>
          <w:sz w:val="28"/>
          <w:szCs w:val="28"/>
        </w:rPr>
        <w:t xml:space="preserve"> </w:t>
      </w:r>
      <w:r w:rsidRPr="00F92E7B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го поселения  в  сети Интернет</w:t>
      </w:r>
      <w:r w:rsidRPr="00F92E7B">
        <w:rPr>
          <w:color w:val="000000"/>
          <w:sz w:val="28"/>
          <w:szCs w:val="28"/>
        </w:rPr>
        <w:t xml:space="preserve">. </w:t>
      </w:r>
    </w:p>
    <w:p w:rsidR="003A3D3A" w:rsidRPr="00F92E7B" w:rsidRDefault="003A3D3A" w:rsidP="00D70F4D">
      <w:pPr>
        <w:ind w:firstLine="851"/>
        <w:jc w:val="both"/>
        <w:rPr>
          <w:color w:val="000000"/>
          <w:sz w:val="28"/>
          <w:szCs w:val="28"/>
        </w:rPr>
      </w:pPr>
      <w:r w:rsidRPr="00F92E7B">
        <w:rPr>
          <w:color w:val="000000"/>
          <w:sz w:val="28"/>
          <w:szCs w:val="28"/>
        </w:rPr>
        <w:t xml:space="preserve">4. Контроль за выполнением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F92E7B">
        <w:rPr>
          <w:color w:val="000000"/>
          <w:sz w:val="28"/>
          <w:szCs w:val="28"/>
        </w:rPr>
        <w:t>.</w:t>
      </w:r>
    </w:p>
    <w:p w:rsidR="003A3D3A" w:rsidRPr="00F92E7B" w:rsidRDefault="003A3D3A" w:rsidP="00D70F4D">
      <w:pPr>
        <w:ind w:firstLine="851"/>
        <w:jc w:val="both"/>
        <w:rPr>
          <w:color w:val="000000"/>
          <w:sz w:val="28"/>
          <w:szCs w:val="28"/>
        </w:rPr>
      </w:pPr>
      <w:r w:rsidRPr="00F92E7B">
        <w:rPr>
          <w:color w:val="000000"/>
          <w:sz w:val="28"/>
          <w:szCs w:val="28"/>
        </w:rPr>
        <w:t>5. Настоящее постановление вступает в силу со дня его обнародования.</w:t>
      </w:r>
    </w:p>
    <w:p w:rsidR="003A3D3A" w:rsidRDefault="003A3D3A" w:rsidP="00D70F4D">
      <w:pPr>
        <w:jc w:val="both"/>
        <w:rPr>
          <w:color w:val="000000"/>
          <w:sz w:val="28"/>
          <w:szCs w:val="28"/>
        </w:rPr>
      </w:pPr>
    </w:p>
    <w:p w:rsidR="00EF0AA4" w:rsidRPr="00F92E7B" w:rsidRDefault="00EF0AA4" w:rsidP="00D70F4D">
      <w:pPr>
        <w:jc w:val="both"/>
        <w:rPr>
          <w:color w:val="000000"/>
          <w:sz w:val="28"/>
          <w:szCs w:val="28"/>
        </w:rPr>
      </w:pPr>
    </w:p>
    <w:p w:rsidR="003A3D3A" w:rsidRPr="00F92E7B" w:rsidRDefault="003A3D3A" w:rsidP="00D70F4D">
      <w:pPr>
        <w:jc w:val="both"/>
        <w:rPr>
          <w:color w:val="000000"/>
          <w:sz w:val="28"/>
          <w:szCs w:val="28"/>
        </w:rPr>
      </w:pPr>
    </w:p>
    <w:p w:rsidR="003A3D3A" w:rsidRPr="00F92E7B" w:rsidRDefault="003A3D3A" w:rsidP="00FF3DAF">
      <w:pPr>
        <w:jc w:val="both"/>
        <w:rPr>
          <w:color w:val="000000"/>
          <w:sz w:val="28"/>
          <w:szCs w:val="28"/>
        </w:rPr>
      </w:pPr>
      <w:r w:rsidRPr="00F92E7B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r w:rsidRPr="00F92E7B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="00EF0AA4">
        <w:rPr>
          <w:color w:val="000000"/>
          <w:sz w:val="28"/>
          <w:szCs w:val="28"/>
        </w:rPr>
        <w:t>П.П.Артамонов</w:t>
      </w:r>
    </w:p>
    <w:p w:rsidR="003A3D3A" w:rsidRDefault="003A3D3A" w:rsidP="00985F8A">
      <w:pPr>
        <w:tabs>
          <w:tab w:val="right" w:pos="963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:rsidR="003A3D3A" w:rsidRDefault="003A3D3A" w:rsidP="00985F8A">
      <w:pPr>
        <w:tabs>
          <w:tab w:val="right" w:pos="9639"/>
        </w:tabs>
        <w:rPr>
          <w:color w:val="000000"/>
          <w:sz w:val="28"/>
          <w:szCs w:val="28"/>
        </w:rPr>
      </w:pPr>
    </w:p>
    <w:p w:rsidR="001403E6" w:rsidRDefault="001403E6" w:rsidP="00985F8A">
      <w:pPr>
        <w:tabs>
          <w:tab w:val="right" w:pos="9639"/>
        </w:tabs>
        <w:rPr>
          <w:color w:val="000000"/>
          <w:sz w:val="28"/>
          <w:szCs w:val="28"/>
        </w:rPr>
      </w:pPr>
    </w:p>
    <w:p w:rsidR="00424020" w:rsidRDefault="00424020" w:rsidP="00985F8A">
      <w:pPr>
        <w:tabs>
          <w:tab w:val="right" w:pos="9639"/>
        </w:tabs>
        <w:rPr>
          <w:color w:val="000000"/>
          <w:sz w:val="28"/>
          <w:szCs w:val="28"/>
        </w:rPr>
      </w:pPr>
    </w:p>
    <w:p w:rsidR="00FF3DAF" w:rsidRDefault="00FF3DAF" w:rsidP="00985F8A">
      <w:pPr>
        <w:tabs>
          <w:tab w:val="right" w:pos="9639"/>
        </w:tabs>
        <w:rPr>
          <w:color w:val="000000"/>
          <w:sz w:val="28"/>
          <w:szCs w:val="28"/>
        </w:rPr>
      </w:pPr>
    </w:p>
    <w:p w:rsidR="00FF3DAF" w:rsidRDefault="00FF3DAF" w:rsidP="00985F8A">
      <w:pPr>
        <w:tabs>
          <w:tab w:val="right" w:pos="9639"/>
        </w:tabs>
        <w:rPr>
          <w:color w:val="000000"/>
          <w:sz w:val="28"/>
          <w:szCs w:val="28"/>
        </w:rPr>
      </w:pPr>
    </w:p>
    <w:p w:rsidR="003A3D3A" w:rsidRPr="00EF0AA4" w:rsidRDefault="003A3D3A" w:rsidP="00A6303A">
      <w:pPr>
        <w:tabs>
          <w:tab w:val="right" w:pos="9639"/>
        </w:tabs>
        <w:jc w:val="right"/>
      </w:pPr>
      <w:r w:rsidRPr="00EF0AA4">
        <w:rPr>
          <w:color w:val="000000"/>
        </w:rPr>
        <w:t xml:space="preserve">                               </w:t>
      </w:r>
      <w:r w:rsidRPr="00EF0AA4">
        <w:t>ПРИЛОЖЕНИЕ № 1</w:t>
      </w:r>
    </w:p>
    <w:p w:rsidR="003A3D3A" w:rsidRPr="00EF0AA4" w:rsidRDefault="003A3D3A" w:rsidP="00A6303A">
      <w:pPr>
        <w:tabs>
          <w:tab w:val="left" w:pos="7395"/>
          <w:tab w:val="right" w:pos="9638"/>
        </w:tabs>
        <w:ind w:firstLine="5103"/>
        <w:jc w:val="right"/>
      </w:pPr>
      <w:r w:rsidRPr="00EF0AA4">
        <w:t>к постановлению администрации</w:t>
      </w:r>
    </w:p>
    <w:p w:rsidR="003A3D3A" w:rsidRPr="00EF0AA4" w:rsidRDefault="00EF0AA4" w:rsidP="00A6303A">
      <w:pPr>
        <w:tabs>
          <w:tab w:val="left" w:pos="6555"/>
          <w:tab w:val="left" w:pos="7395"/>
          <w:tab w:val="right" w:pos="9638"/>
        </w:tabs>
        <w:ind w:firstLine="5103"/>
        <w:jc w:val="right"/>
      </w:pPr>
      <w:proofErr w:type="spellStart"/>
      <w:r w:rsidRPr="00EF0AA4">
        <w:rPr>
          <w:color w:val="000000"/>
        </w:rPr>
        <w:t>Логиновского</w:t>
      </w:r>
      <w:proofErr w:type="spellEnd"/>
      <w:r w:rsidR="00A6303A" w:rsidRPr="00EF0AA4">
        <w:t xml:space="preserve"> </w:t>
      </w:r>
      <w:r w:rsidR="003A3D3A" w:rsidRPr="00EF0AA4">
        <w:t>сельского поселения</w:t>
      </w:r>
    </w:p>
    <w:p w:rsidR="003A3D3A" w:rsidRPr="00EF0AA4" w:rsidRDefault="003A3D3A" w:rsidP="00A6303A">
      <w:pPr>
        <w:tabs>
          <w:tab w:val="left" w:pos="5955"/>
          <w:tab w:val="left" w:pos="6150"/>
          <w:tab w:val="left" w:pos="7395"/>
          <w:tab w:val="right" w:pos="9638"/>
        </w:tabs>
        <w:ind w:firstLine="5103"/>
        <w:jc w:val="right"/>
      </w:pPr>
      <w:r w:rsidRPr="00EF0AA4">
        <w:t xml:space="preserve">от </w:t>
      </w:r>
      <w:bookmarkStart w:id="0" w:name="_GoBack"/>
      <w:bookmarkEnd w:id="0"/>
      <w:r w:rsidR="00424020">
        <w:t>25</w:t>
      </w:r>
      <w:r w:rsidR="00FF3DAF" w:rsidRPr="00EF0AA4">
        <w:t>.08.2022 №</w:t>
      </w:r>
      <w:r w:rsidRPr="00EF0AA4">
        <w:t xml:space="preserve"> </w:t>
      </w:r>
      <w:r w:rsidR="00424020">
        <w:t>79</w:t>
      </w:r>
      <w:r w:rsidR="00A6303A" w:rsidRPr="00EF0AA4">
        <w:t>-п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t xml:space="preserve">Правила использования водных объектов общего пользования </w:t>
      </w:r>
    </w:p>
    <w:p w:rsidR="003A3D3A" w:rsidRPr="00EF0AA4" w:rsidRDefault="003A3D3A" w:rsidP="00702AB6">
      <w:pPr>
        <w:jc w:val="center"/>
        <w:rPr>
          <w:color w:val="000000"/>
        </w:rPr>
      </w:pPr>
      <w:r w:rsidRPr="00EF0AA4">
        <w:t>для личных и бытовых нужд на территории</w:t>
      </w:r>
      <w:r w:rsidRPr="00EF0AA4">
        <w:rPr>
          <w:color w:val="000000"/>
        </w:rPr>
        <w:t xml:space="preserve"> </w:t>
      </w:r>
      <w:proofErr w:type="spellStart"/>
      <w:r w:rsidR="00EF0AA4" w:rsidRPr="00EF0AA4">
        <w:rPr>
          <w:color w:val="000000"/>
        </w:rPr>
        <w:t>Логиновского</w:t>
      </w:r>
      <w:proofErr w:type="spellEnd"/>
      <w:r w:rsidRPr="00EF0AA4">
        <w:rPr>
          <w:color w:val="000000"/>
        </w:rPr>
        <w:t xml:space="preserve"> сельского поселения </w:t>
      </w:r>
      <w:proofErr w:type="spellStart"/>
      <w:r w:rsidRPr="00EF0AA4">
        <w:rPr>
          <w:color w:val="000000"/>
        </w:rPr>
        <w:t>Павлоградского</w:t>
      </w:r>
      <w:proofErr w:type="spellEnd"/>
      <w:r w:rsidRPr="00EF0AA4">
        <w:rPr>
          <w:color w:val="000000"/>
        </w:rPr>
        <w:t xml:space="preserve"> муниципального района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  <w:rPr>
          <w:b/>
        </w:rPr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t>1. Общие положения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 xml:space="preserve">1.1. Правила использования водных объектов общего пользования, расположенных на территории </w:t>
      </w:r>
      <w:proofErr w:type="spellStart"/>
      <w:r w:rsidR="00EF0AA4" w:rsidRPr="00EF0AA4">
        <w:rPr>
          <w:color w:val="000000"/>
        </w:rPr>
        <w:t>Логиновского</w:t>
      </w:r>
      <w:proofErr w:type="spellEnd"/>
      <w:r w:rsidRPr="00EF0AA4">
        <w:t xml:space="preserve"> сельского поселения  для личных и бытовых нужд (далее - Правила), разработаны в соответствии с Водным кодексом Российской Федерации, Федеральным законом № 131-ФЗ от 6 октября 2003 года «Об общих принципах организации местного самоуправления в Российской Федерации».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 xml:space="preserve">1.2. Настоящие Правила определяют порядок использования водных объектов общего пользования для личных и бытовых нужд, права, обязанности и ответственность граждан (далее – водопользователи), а также определяют полномочия органов местного самоуправления. 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1.3.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настоящими Правилами и другими федеральными законами. Использование водных объектов общего пользования осуществляется в соответствии с Правилами охраны жизни людей на водных объектах.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 xml:space="preserve">1.4. </w:t>
      </w:r>
      <w:proofErr w:type="gramStart"/>
      <w:r w:rsidRPr="00EF0AA4">
        <w:t xml:space="preserve">К водоохранным зонам относятся территории, которые примыкают к береговой линии водных объектов общего пользования, шириной до </w:t>
      </w:r>
      <w:smartTag w:uri="urn:schemas-microsoft-com:office:smarttags" w:element="metricconverter">
        <w:smartTagPr>
          <w:attr w:name="ProductID" w:val="200 метров"/>
        </w:smartTagPr>
        <w:r w:rsidRPr="00EF0AA4">
          <w:t>200 метров</w:t>
        </w:r>
      </w:smartTag>
      <w:r w:rsidRPr="00EF0AA4">
        <w:t xml:space="preserve">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водных объектов и истощения их вод, а также сохранения среды обитания биологических ресурсов и других объектов животного и растительного мира.</w:t>
      </w:r>
      <w:proofErr w:type="gramEnd"/>
      <w:r w:rsidRPr="00EF0AA4">
        <w:t xml:space="preserve"> В границах водоохранных зон устанавливаются прибрежные защитные полосы шириной до </w:t>
      </w:r>
      <w:smartTag w:uri="urn:schemas-microsoft-com:office:smarttags" w:element="metricconverter">
        <w:smartTagPr>
          <w:attr w:name="ProductID" w:val="50 метров"/>
        </w:smartTagPr>
        <w:r w:rsidRPr="00EF0AA4">
          <w:t>50 метров</w:t>
        </w:r>
      </w:smartTag>
      <w:r w:rsidRPr="00EF0AA4">
        <w:t xml:space="preserve"> от береговой линии, на которых вводятся дополнительные ограничения хозяйственной и иной деятельности.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t>2. Полномочия органов местного самоуправления по вопросам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t>использования водных объектов общего пользования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 xml:space="preserve">2.1. К полномочиям администрации </w:t>
      </w:r>
      <w:proofErr w:type="spellStart"/>
      <w:r w:rsidR="00EF0AA4" w:rsidRPr="00EF0AA4">
        <w:rPr>
          <w:color w:val="000000"/>
        </w:rPr>
        <w:t>Логиновского</w:t>
      </w:r>
      <w:proofErr w:type="spellEnd"/>
      <w:r w:rsidRPr="00EF0AA4">
        <w:t xml:space="preserve"> сельского поселения относятся:</w:t>
      </w:r>
    </w:p>
    <w:p w:rsidR="003A3D3A" w:rsidRPr="00EF0AA4" w:rsidRDefault="003A3D3A" w:rsidP="00BD3E20">
      <w:pPr>
        <w:tabs>
          <w:tab w:val="left" w:pos="1418"/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 xml:space="preserve">1) принятие решения об установлении мест забора воды для противопожарного и хозяйственно-бытового водоснабжения, купания, осуществления </w:t>
      </w:r>
      <w:r w:rsidR="00BD3E20" w:rsidRPr="00EF0AA4">
        <w:t>любительского рыболовства</w:t>
      </w:r>
      <w:r w:rsidRPr="00EF0AA4">
        <w:t>, а также определения иных условий использования водных объектов общего пользования в случаях, установленных законодательством;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2) предоставление гражданам информации об ограничениях и приостановлении водопользования на водных объектах общего пользования;</w:t>
      </w:r>
    </w:p>
    <w:p w:rsidR="003A3D3A" w:rsidRPr="00EF0AA4" w:rsidRDefault="003A3D3A" w:rsidP="00BD3E20">
      <w:pPr>
        <w:tabs>
          <w:tab w:val="left" w:pos="1418"/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 xml:space="preserve">3) осуществление иных полномочий, предусмотренных законодательством Российской Федерации, Омской области, Уставом </w:t>
      </w:r>
      <w:proofErr w:type="spellStart"/>
      <w:r w:rsidR="00EF0AA4" w:rsidRPr="00EF0AA4">
        <w:rPr>
          <w:color w:val="000000"/>
        </w:rPr>
        <w:t>Логиновского</w:t>
      </w:r>
      <w:proofErr w:type="spellEnd"/>
      <w:r w:rsidR="00FF3DAF" w:rsidRPr="00EF0AA4">
        <w:t xml:space="preserve"> </w:t>
      </w:r>
      <w:r w:rsidRPr="00EF0AA4">
        <w:t>сельского поселения, настоящими Правилами, иными нормативными правовыми актами.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t xml:space="preserve">3. Цели и виды использования </w:t>
      </w:r>
      <w:proofErr w:type="gramStart"/>
      <w:r w:rsidRPr="00EF0AA4">
        <w:t>водных</w:t>
      </w:r>
      <w:proofErr w:type="gramEnd"/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lastRenderedPageBreak/>
        <w:t>объектов общего пользования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 xml:space="preserve">3.1. </w:t>
      </w:r>
      <w:proofErr w:type="gramStart"/>
      <w:r w:rsidRPr="00EF0AA4">
        <w:t>Граждане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РФ, другими федеральными законами, настоящими Правилами,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</w:t>
      </w:r>
      <w:r w:rsidR="00C8663D" w:rsidRPr="00EF0AA4">
        <w:rPr>
          <w:color w:val="000000"/>
          <w:shd w:val="clear" w:color="auto" w:fill="FFFFFF"/>
        </w:rPr>
        <w:t>, в том числе для осуществления любительского рыболовства и причаливания плавучих средств.</w:t>
      </w:r>
      <w:proofErr w:type="gramEnd"/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3.2. Использование водных объектов общего пользования осуществляется в соответствии с Правилами охраны жизни людей на водных объектах, санитарно-эпидемиологическими требованиями, Правилами пользования водными объектами для плавания на маломерных плавательных средствах, настоящими Правилами.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both"/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t>4. Условия использования водных объектов общего пользования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 xml:space="preserve">4.1. </w:t>
      </w:r>
      <w:proofErr w:type="gramStart"/>
      <w:r w:rsidRPr="00EF0AA4">
        <w:t xml:space="preserve">Водные объекты, используемые в целях хозяйственно-бытового водоснабжения, купания, занятия спортом, отдыха, в том числе водные объекты, расположенные в черте </w:t>
      </w:r>
      <w:proofErr w:type="spellStart"/>
      <w:r w:rsidR="00EF0AA4" w:rsidRPr="00EF0AA4">
        <w:rPr>
          <w:color w:val="000000"/>
        </w:rPr>
        <w:t>Логиновского</w:t>
      </w:r>
      <w:proofErr w:type="spellEnd"/>
      <w:r w:rsidRPr="00EF0AA4">
        <w:t xml:space="preserve"> сельского поселения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4.2. Разрешение на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4.3. Участки водных объектов для массового отдыха, купания (далее по тексту – зоны рекреации), а также сроки купального сезона, продолжительность работы зон рекреации водных объектов устанавливаются нормативным правовым актом, по согласованию с органами государственного санитарно – эпидемиологического надзора.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4.4. При проведении коллективных выездов на отдых и других массовых мероприятий на водоемах предприятия, учреждения или организации выделяют лиц, ответственных за безопасность людей на воде, общественный порядок и охрану окружающей среды.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4.5. В случае</w:t>
      </w:r>
      <w:proofErr w:type="gramStart"/>
      <w:r w:rsidRPr="00EF0AA4">
        <w:t>,</w:t>
      </w:r>
      <w:proofErr w:type="gramEnd"/>
      <w:r w:rsidRPr="00EF0AA4">
        <w:t xml:space="preserve"> если водные объекты представляют опасность для здоровья населения, администрация </w:t>
      </w:r>
      <w:proofErr w:type="spellStart"/>
      <w:r w:rsidR="00EF0AA4">
        <w:rPr>
          <w:color w:val="000000"/>
        </w:rPr>
        <w:t>Логиновского</w:t>
      </w:r>
      <w:proofErr w:type="spellEnd"/>
      <w:r w:rsidR="00EF0AA4">
        <w:rPr>
          <w:color w:val="000000"/>
        </w:rPr>
        <w:t xml:space="preserve"> </w:t>
      </w:r>
      <w:r w:rsidRPr="00EF0AA4">
        <w:t>сельского поселения предоставляет гражданам информацию об ограничениях водопользования.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both"/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t>5. Ограничения водопользования на водных объектах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t>общего пользования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5.1. При использовании водных объектов общего пользования в целях предотвращения загрязнения, засорения, заиления водных объектов и истощения их вод, а также сохранения среды обитания биологических ресурсов и других объектов животного и растительного мира в границах водоохранных зон запрещается: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1) применение химических средств борьбы с вредителями, болезнями растений и сорняками;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2) использование сточных вод для удобрения почв;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3) размещение скотомогильников, мест захоронения отходов потребления,  отравляющих и ядовитых веществ;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4) движение и стоянка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5) иные виды деятельности в соответствии с законодательством.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lastRenderedPageBreak/>
        <w:t>5.2. Дополнительно в пределах прибрежных защитных полос запрещаются: распашка земель, размещение отвалов размываемых грунтов, выпас сельскохозяйственных животных.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both"/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t>6. Права и обязанности граждан при использовании водных объектов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t>общего пользования для личных и бытовых нужд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 xml:space="preserve">6.1. Граждане при использовании водных объектов общего пользования на территории </w:t>
      </w:r>
      <w:proofErr w:type="spellStart"/>
      <w:r w:rsidR="00EF0AA4" w:rsidRPr="00EF0AA4">
        <w:rPr>
          <w:color w:val="000000"/>
        </w:rPr>
        <w:t>Логиновского</w:t>
      </w:r>
      <w:proofErr w:type="spellEnd"/>
      <w:r w:rsidRPr="00EF0AA4">
        <w:t xml:space="preserve"> сельского поселения имеют право: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1) использовать водные объекты общего пользования в соответствии с водным законодательством Российской Федерации, Омской области, настоящими Правилами;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2) осуществлять свободный доступ к водным объектам общего пользования и бесплатно использовать их для личных и бытовых нужд, если иное не предусмотрено действующим законодательством, настоящими Правилами;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3) получать в установленном настоящими Правилами порядке информацию о состоянии водных объектов общего пользования;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4) осуществлять забор воды для тушения пожара из любых водных объектов и без особого на то разрешения, бесплатно и в количестве, необходимом для ликвидации пожара.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6.2. Граждане при использовании водных объектов общего пользования обязаны: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1) соблюдать требования законодательства Российской Федерации, Омской области, настоящих Правил;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2) рационально использовать водные объекты общего пользования;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 xml:space="preserve"> 3) не допускать ухудшения качества воды водоемов, среды обитания объектов растительного и животного мира, а также нанесения ущерба хозяйственным и иным объектам;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4) информировать соответствующие государственные органы и органы местного самоуправления об аварийных или иных чрезвычайных ситуациях, влияющих на состояние водных объектов общего пользования;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5) не допускать уничтожения или повреждения почвенного покрова и объектов растительного мира на берегах водных объектов общего пользования;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6) соблюдать установленный режим использования водоохранных зон и прибрежных защитных полос, не допускать засорения и загрязнения территории водоохранных зон водных объектов общего пользования;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7) соблюдать правила охоты и рыболовства, действующие на территории Омской области;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8) соблюдать иные требования, установленные законодательством.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both"/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t>7. Информирование населения об ограничениях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t>при использовании водных объектов общего пользования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 xml:space="preserve">7.1. Информация об ограничении водопользования на водных объектах общего пользования предоставляется гражданам </w:t>
      </w:r>
      <w:proofErr w:type="spellStart"/>
      <w:r w:rsidR="00EF0AA4" w:rsidRPr="00EF0AA4">
        <w:rPr>
          <w:color w:val="000000"/>
        </w:rPr>
        <w:t>Логиновского</w:t>
      </w:r>
      <w:proofErr w:type="spellEnd"/>
      <w:r w:rsidRPr="00EF0AA4">
        <w:t xml:space="preserve"> сельского поселения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both"/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  <w:r w:rsidRPr="00EF0AA4">
        <w:t>8. Ответственность граждан за нарушение настоящих Правил</w:t>
      </w: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jc w:val="center"/>
      </w:pPr>
    </w:p>
    <w:p w:rsidR="003A3D3A" w:rsidRPr="00EF0AA4" w:rsidRDefault="003A3D3A" w:rsidP="00D70F4D">
      <w:pPr>
        <w:tabs>
          <w:tab w:val="left" w:pos="5955"/>
          <w:tab w:val="left" w:pos="6150"/>
          <w:tab w:val="left" w:pos="7395"/>
          <w:tab w:val="right" w:pos="9638"/>
        </w:tabs>
        <w:ind w:firstLine="851"/>
        <w:jc w:val="both"/>
      </w:pPr>
      <w:r w:rsidRPr="00EF0AA4">
        <w:t>8.1. Лица, нарушившие настоящие Правила, привлекаются к ответственности в соответствии с действующим законодательством.</w:t>
      </w:r>
    </w:p>
    <w:p w:rsidR="003A3D3A" w:rsidRPr="00F92E7B" w:rsidRDefault="003A3D3A" w:rsidP="00D70F4D">
      <w:pPr>
        <w:jc w:val="both"/>
        <w:rPr>
          <w:sz w:val="28"/>
          <w:szCs w:val="28"/>
        </w:rPr>
      </w:pPr>
    </w:p>
    <w:p w:rsidR="003A3D3A" w:rsidRPr="00F92E7B" w:rsidRDefault="003A3D3A" w:rsidP="00D70F4D">
      <w:pPr>
        <w:jc w:val="both"/>
        <w:rPr>
          <w:sz w:val="28"/>
          <w:szCs w:val="28"/>
        </w:rPr>
      </w:pPr>
    </w:p>
    <w:sectPr w:rsidR="003A3D3A" w:rsidRPr="00F92E7B" w:rsidSect="00FF3DAF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F4D"/>
    <w:rsid w:val="00017CCA"/>
    <w:rsid w:val="0006015D"/>
    <w:rsid w:val="00081B50"/>
    <w:rsid w:val="000B09D6"/>
    <w:rsid w:val="000E7CA3"/>
    <w:rsid w:val="00104328"/>
    <w:rsid w:val="001153F3"/>
    <w:rsid w:val="00130D82"/>
    <w:rsid w:val="001403E6"/>
    <w:rsid w:val="00186A5D"/>
    <w:rsid w:val="001A1D52"/>
    <w:rsid w:val="001A656D"/>
    <w:rsid w:val="001B3361"/>
    <w:rsid w:val="001B3B3E"/>
    <w:rsid w:val="001C6339"/>
    <w:rsid w:val="001D372B"/>
    <w:rsid w:val="001E1DFB"/>
    <w:rsid w:val="001F5BC3"/>
    <w:rsid w:val="00246545"/>
    <w:rsid w:val="0025069E"/>
    <w:rsid w:val="002838A8"/>
    <w:rsid w:val="002B0DE4"/>
    <w:rsid w:val="002D4048"/>
    <w:rsid w:val="002F215E"/>
    <w:rsid w:val="002F69BA"/>
    <w:rsid w:val="00301C45"/>
    <w:rsid w:val="00305C63"/>
    <w:rsid w:val="00351667"/>
    <w:rsid w:val="003566E2"/>
    <w:rsid w:val="00356BE0"/>
    <w:rsid w:val="00387C8F"/>
    <w:rsid w:val="003A3D3A"/>
    <w:rsid w:val="003B1BD9"/>
    <w:rsid w:val="003B6547"/>
    <w:rsid w:val="003E27EF"/>
    <w:rsid w:val="00401C7B"/>
    <w:rsid w:val="00424020"/>
    <w:rsid w:val="00427027"/>
    <w:rsid w:val="00430A2F"/>
    <w:rsid w:val="0048502E"/>
    <w:rsid w:val="004B1F76"/>
    <w:rsid w:val="004B6E56"/>
    <w:rsid w:val="004D3C95"/>
    <w:rsid w:val="004D6828"/>
    <w:rsid w:val="004E2A5F"/>
    <w:rsid w:val="004E2BB9"/>
    <w:rsid w:val="00527460"/>
    <w:rsid w:val="00527C0C"/>
    <w:rsid w:val="00541DAE"/>
    <w:rsid w:val="005622AF"/>
    <w:rsid w:val="005C15C4"/>
    <w:rsid w:val="005D5796"/>
    <w:rsid w:val="005F0A72"/>
    <w:rsid w:val="005F7CBE"/>
    <w:rsid w:val="005F7F52"/>
    <w:rsid w:val="00617C62"/>
    <w:rsid w:val="00647718"/>
    <w:rsid w:val="00671B6D"/>
    <w:rsid w:val="00695837"/>
    <w:rsid w:val="006D449A"/>
    <w:rsid w:val="006F4AE1"/>
    <w:rsid w:val="00702AB6"/>
    <w:rsid w:val="00702CDB"/>
    <w:rsid w:val="0075352E"/>
    <w:rsid w:val="00763EDB"/>
    <w:rsid w:val="00792483"/>
    <w:rsid w:val="00814E09"/>
    <w:rsid w:val="00850229"/>
    <w:rsid w:val="008D078C"/>
    <w:rsid w:val="008F6F92"/>
    <w:rsid w:val="008F71CC"/>
    <w:rsid w:val="0092154F"/>
    <w:rsid w:val="00932533"/>
    <w:rsid w:val="009516CD"/>
    <w:rsid w:val="00985F8A"/>
    <w:rsid w:val="0099422E"/>
    <w:rsid w:val="009B71F8"/>
    <w:rsid w:val="009E53BD"/>
    <w:rsid w:val="009E5906"/>
    <w:rsid w:val="009F7249"/>
    <w:rsid w:val="00A043B2"/>
    <w:rsid w:val="00A6303A"/>
    <w:rsid w:val="00B20DD9"/>
    <w:rsid w:val="00B24B8A"/>
    <w:rsid w:val="00B42337"/>
    <w:rsid w:val="00B5550F"/>
    <w:rsid w:val="00B73915"/>
    <w:rsid w:val="00B817A2"/>
    <w:rsid w:val="00B8210A"/>
    <w:rsid w:val="00BC7103"/>
    <w:rsid w:val="00BD3E20"/>
    <w:rsid w:val="00C26117"/>
    <w:rsid w:val="00C52F87"/>
    <w:rsid w:val="00C74AF2"/>
    <w:rsid w:val="00C8663D"/>
    <w:rsid w:val="00CA69E7"/>
    <w:rsid w:val="00CC52E9"/>
    <w:rsid w:val="00D47507"/>
    <w:rsid w:val="00D70F4D"/>
    <w:rsid w:val="00D929BC"/>
    <w:rsid w:val="00DA4D97"/>
    <w:rsid w:val="00DE10BC"/>
    <w:rsid w:val="00DF19FF"/>
    <w:rsid w:val="00E07107"/>
    <w:rsid w:val="00E25DBE"/>
    <w:rsid w:val="00E4534F"/>
    <w:rsid w:val="00E64F30"/>
    <w:rsid w:val="00E71EDE"/>
    <w:rsid w:val="00E83D01"/>
    <w:rsid w:val="00E96DD5"/>
    <w:rsid w:val="00EA05F6"/>
    <w:rsid w:val="00EF0847"/>
    <w:rsid w:val="00EF0AA4"/>
    <w:rsid w:val="00EF2373"/>
    <w:rsid w:val="00F03E20"/>
    <w:rsid w:val="00F238DB"/>
    <w:rsid w:val="00F80E06"/>
    <w:rsid w:val="00F90849"/>
    <w:rsid w:val="00F92E7B"/>
    <w:rsid w:val="00FF3DAF"/>
    <w:rsid w:val="00FF3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4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D70F4D"/>
    <w:pPr>
      <w:jc w:val="center"/>
    </w:pPr>
    <w:rPr>
      <w:b/>
      <w:bCs/>
      <w:caps/>
      <w:sz w:val="20"/>
      <w:szCs w:val="20"/>
      <w:lang/>
    </w:rPr>
  </w:style>
  <w:style w:type="character" w:customStyle="1" w:styleId="a4">
    <w:name w:val="Подзаголовок Знак"/>
    <w:link w:val="a3"/>
    <w:uiPriority w:val="99"/>
    <w:locked/>
    <w:rsid w:val="00D70F4D"/>
    <w:rPr>
      <w:rFonts w:eastAsia="Times New Roman" w:cs="Times New Roman"/>
      <w:b/>
      <w:bCs/>
      <w:cap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C63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rsid w:val="00305C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 Windows</cp:lastModifiedBy>
  <cp:revision>36</cp:revision>
  <cp:lastPrinted>2020-10-21T12:16:00Z</cp:lastPrinted>
  <dcterms:created xsi:type="dcterms:W3CDTF">2014-06-06T06:52:00Z</dcterms:created>
  <dcterms:modified xsi:type="dcterms:W3CDTF">2022-08-23T06:02:00Z</dcterms:modified>
</cp:coreProperties>
</file>